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AB" w:rsidRPr="0007590B" w:rsidRDefault="003F5EF7" w:rsidP="00D87AF8">
      <w:pPr>
        <w:ind w:left="-142" w:right="-426"/>
        <w:jc w:val="both"/>
        <w:rPr>
          <w:rFonts w:asciiTheme="majorHAnsi" w:hAnsiTheme="majorHAnsi"/>
          <w:sz w:val="24"/>
          <w:szCs w:val="24"/>
        </w:rPr>
      </w:pPr>
      <w:r w:rsidRPr="0007590B">
        <w:rPr>
          <w:rFonts w:asciiTheme="majorHAnsi" w:hAnsiTheme="majorHAnsi"/>
          <w:sz w:val="24"/>
          <w:szCs w:val="24"/>
        </w:rPr>
        <w:t xml:space="preserve">TRUSTEE Doküman ve İş Akış Yönetimi projelerinde, </w:t>
      </w:r>
      <w:r w:rsidR="00A63FAB" w:rsidRPr="0007590B">
        <w:rPr>
          <w:rFonts w:asciiTheme="majorHAnsi" w:hAnsiTheme="majorHAnsi"/>
          <w:sz w:val="24"/>
          <w:szCs w:val="24"/>
        </w:rPr>
        <w:t xml:space="preserve">program </w:t>
      </w:r>
      <w:r w:rsidRPr="0007590B">
        <w:rPr>
          <w:rFonts w:asciiTheme="majorHAnsi" w:hAnsiTheme="majorHAnsi"/>
          <w:sz w:val="24"/>
          <w:szCs w:val="24"/>
        </w:rPr>
        <w:t>kurulumu</w:t>
      </w:r>
      <w:r w:rsidR="00A63FAB" w:rsidRPr="0007590B">
        <w:rPr>
          <w:rFonts w:asciiTheme="majorHAnsi" w:hAnsiTheme="majorHAnsi"/>
          <w:sz w:val="24"/>
          <w:szCs w:val="24"/>
        </w:rPr>
        <w:t>nun</w:t>
      </w:r>
      <w:r w:rsidRPr="0007590B">
        <w:rPr>
          <w:rFonts w:asciiTheme="majorHAnsi" w:hAnsiTheme="majorHAnsi"/>
          <w:sz w:val="24"/>
          <w:szCs w:val="24"/>
        </w:rPr>
        <w:t xml:space="preserve"> ardından çeşitli </w:t>
      </w:r>
      <w:r w:rsidR="00A63FAB" w:rsidRPr="0007590B">
        <w:rPr>
          <w:rFonts w:asciiTheme="majorHAnsi" w:hAnsiTheme="majorHAnsi"/>
          <w:sz w:val="24"/>
          <w:szCs w:val="24"/>
        </w:rPr>
        <w:t xml:space="preserve">temel </w:t>
      </w:r>
      <w:r w:rsidRPr="0007590B">
        <w:rPr>
          <w:rFonts w:asciiTheme="majorHAnsi" w:hAnsiTheme="majorHAnsi"/>
          <w:sz w:val="24"/>
          <w:szCs w:val="24"/>
        </w:rPr>
        <w:t>tanımlama bilgilerinin web ara yüzünden girilmesi gerekmektedir.</w:t>
      </w:r>
      <w:r w:rsidR="00A63FAB" w:rsidRPr="0007590B">
        <w:rPr>
          <w:rFonts w:asciiTheme="majorHAnsi" w:hAnsiTheme="majorHAnsi"/>
          <w:sz w:val="24"/>
          <w:szCs w:val="24"/>
        </w:rPr>
        <w:t xml:space="preserve"> Doküman tarama, belge oluşturma, indeksleme, yetkilendirme ve yönlendirme vb. fonksiyonlar</w:t>
      </w:r>
      <w:r w:rsidR="00B46B60">
        <w:rPr>
          <w:rFonts w:asciiTheme="majorHAnsi" w:hAnsiTheme="majorHAnsi"/>
          <w:sz w:val="24"/>
          <w:szCs w:val="24"/>
        </w:rPr>
        <w:t>ın kullanımı</w:t>
      </w:r>
      <w:r w:rsidR="00A63FAB" w:rsidRPr="0007590B">
        <w:rPr>
          <w:rFonts w:asciiTheme="majorHAnsi" w:hAnsiTheme="majorHAnsi"/>
          <w:sz w:val="24"/>
          <w:szCs w:val="24"/>
        </w:rPr>
        <w:t xml:space="preserve"> ancak bu temel bilgilerin doğru </w:t>
      </w:r>
      <w:r w:rsidR="00B46B60">
        <w:rPr>
          <w:rFonts w:asciiTheme="majorHAnsi" w:hAnsiTheme="majorHAnsi"/>
          <w:sz w:val="24"/>
          <w:szCs w:val="24"/>
        </w:rPr>
        <w:t xml:space="preserve">bir şekilde </w:t>
      </w:r>
      <w:r w:rsidR="00A63FAB" w:rsidRPr="0007590B">
        <w:rPr>
          <w:rFonts w:asciiTheme="majorHAnsi" w:hAnsiTheme="majorHAnsi"/>
          <w:sz w:val="24"/>
          <w:szCs w:val="24"/>
        </w:rPr>
        <w:t>tanımlanmasından sonra mümkündür.</w:t>
      </w:r>
      <w:r w:rsidRPr="0007590B">
        <w:rPr>
          <w:rFonts w:asciiTheme="majorHAnsi" w:hAnsiTheme="majorHAnsi"/>
          <w:sz w:val="24"/>
          <w:szCs w:val="24"/>
        </w:rPr>
        <w:t xml:space="preserve"> </w:t>
      </w:r>
      <w:r w:rsidR="00A63FAB" w:rsidRPr="0007590B">
        <w:rPr>
          <w:rFonts w:asciiTheme="majorHAnsi" w:hAnsiTheme="majorHAnsi"/>
          <w:sz w:val="24"/>
          <w:szCs w:val="24"/>
        </w:rPr>
        <w:t xml:space="preserve">Bu nedenle </w:t>
      </w:r>
      <w:r w:rsidR="00B46B60">
        <w:rPr>
          <w:rFonts w:asciiTheme="majorHAnsi" w:hAnsiTheme="majorHAnsi"/>
          <w:sz w:val="24"/>
          <w:szCs w:val="24"/>
        </w:rPr>
        <w:t>analiz aşaması</w:t>
      </w:r>
      <w:r w:rsidRPr="0007590B">
        <w:rPr>
          <w:rFonts w:asciiTheme="majorHAnsi" w:hAnsiTheme="majorHAnsi"/>
          <w:sz w:val="24"/>
          <w:szCs w:val="24"/>
        </w:rPr>
        <w:t xml:space="preserve">, projenin hedefine ulaşması açısından büyük önem taşımaktadır. </w:t>
      </w:r>
    </w:p>
    <w:p w:rsidR="00E9466E" w:rsidRPr="0007590B" w:rsidRDefault="003F5EF7" w:rsidP="0007590B">
      <w:pPr>
        <w:ind w:left="-142" w:right="-425"/>
        <w:jc w:val="both"/>
        <w:rPr>
          <w:rFonts w:asciiTheme="majorHAnsi" w:hAnsiTheme="majorHAnsi"/>
          <w:sz w:val="24"/>
          <w:szCs w:val="24"/>
        </w:rPr>
      </w:pPr>
      <w:r w:rsidRPr="0007590B">
        <w:rPr>
          <w:rFonts w:asciiTheme="majorHAnsi" w:hAnsiTheme="majorHAnsi"/>
          <w:sz w:val="24"/>
          <w:szCs w:val="24"/>
        </w:rPr>
        <w:t>Her ne kadar girilen tanımla</w:t>
      </w:r>
      <w:r w:rsidR="00A63FAB" w:rsidRPr="0007590B">
        <w:rPr>
          <w:rFonts w:asciiTheme="majorHAnsi" w:hAnsiTheme="majorHAnsi"/>
          <w:sz w:val="24"/>
          <w:szCs w:val="24"/>
        </w:rPr>
        <w:t>malar</w:t>
      </w:r>
      <w:r w:rsidRPr="0007590B">
        <w:rPr>
          <w:rFonts w:asciiTheme="majorHAnsi" w:hAnsiTheme="majorHAnsi"/>
          <w:sz w:val="24"/>
          <w:szCs w:val="24"/>
        </w:rPr>
        <w:t xml:space="preserve"> ilerleyen aşamalarda değiş</w:t>
      </w:r>
      <w:r w:rsidR="00B46B60">
        <w:rPr>
          <w:rFonts w:asciiTheme="majorHAnsi" w:hAnsiTheme="majorHAnsi"/>
          <w:sz w:val="24"/>
          <w:szCs w:val="24"/>
        </w:rPr>
        <w:t xml:space="preserve">tirilebilse </w:t>
      </w:r>
      <w:r w:rsidRPr="0007590B">
        <w:rPr>
          <w:rFonts w:asciiTheme="majorHAnsi" w:hAnsiTheme="majorHAnsi"/>
          <w:sz w:val="24"/>
          <w:szCs w:val="24"/>
        </w:rPr>
        <w:t>de</w:t>
      </w:r>
      <w:r w:rsidR="00A63FAB" w:rsidRPr="0007590B">
        <w:rPr>
          <w:rFonts w:asciiTheme="majorHAnsi" w:hAnsiTheme="majorHAnsi"/>
          <w:sz w:val="24"/>
          <w:szCs w:val="24"/>
        </w:rPr>
        <w:t xml:space="preserve">, </w:t>
      </w:r>
      <w:r w:rsidR="00B46B60">
        <w:rPr>
          <w:rFonts w:asciiTheme="majorHAnsi" w:hAnsiTheme="majorHAnsi"/>
          <w:sz w:val="24"/>
          <w:szCs w:val="24"/>
        </w:rPr>
        <w:t xml:space="preserve">temel bilgilerdeki bu tip değişiklikler </w:t>
      </w:r>
      <w:r w:rsidR="00A63FAB" w:rsidRPr="0007590B">
        <w:rPr>
          <w:rFonts w:asciiTheme="majorHAnsi" w:hAnsiTheme="majorHAnsi"/>
          <w:sz w:val="24"/>
          <w:szCs w:val="24"/>
        </w:rPr>
        <w:t>dokümanlar üzerinde yeniden yetkilendirme ve reorganizasyon işlemleri gerektir</w:t>
      </w:r>
      <w:r w:rsidR="00B46B60">
        <w:rPr>
          <w:rFonts w:asciiTheme="majorHAnsi" w:hAnsiTheme="majorHAnsi"/>
          <w:sz w:val="24"/>
          <w:szCs w:val="24"/>
        </w:rPr>
        <w:t>ebilir</w:t>
      </w:r>
      <w:r w:rsidR="00A63FAB" w:rsidRPr="0007590B">
        <w:rPr>
          <w:rFonts w:asciiTheme="majorHAnsi" w:hAnsiTheme="majorHAnsi"/>
          <w:sz w:val="24"/>
          <w:szCs w:val="24"/>
        </w:rPr>
        <w:t xml:space="preserve">. Bu gibi sorunlardan sakınmak için </w:t>
      </w:r>
      <w:r w:rsidR="00174022">
        <w:rPr>
          <w:rFonts w:asciiTheme="majorHAnsi" w:hAnsiTheme="majorHAnsi"/>
          <w:sz w:val="24"/>
          <w:szCs w:val="24"/>
        </w:rPr>
        <w:t xml:space="preserve">kurulum sonrası bilgiler </w:t>
      </w:r>
      <w:r w:rsidR="00A63FAB" w:rsidRPr="0007590B">
        <w:rPr>
          <w:rFonts w:asciiTheme="majorHAnsi" w:hAnsiTheme="majorHAnsi"/>
          <w:sz w:val="24"/>
          <w:szCs w:val="24"/>
        </w:rPr>
        <w:t xml:space="preserve">olabildiğince doğru </w:t>
      </w:r>
      <w:r w:rsidR="00174022">
        <w:rPr>
          <w:rFonts w:asciiTheme="majorHAnsi" w:hAnsiTheme="majorHAnsi"/>
          <w:sz w:val="24"/>
          <w:szCs w:val="24"/>
        </w:rPr>
        <w:t>girilmeli</w:t>
      </w:r>
      <w:r w:rsidR="00A63FAB" w:rsidRPr="0007590B">
        <w:rPr>
          <w:rFonts w:asciiTheme="majorHAnsi" w:hAnsiTheme="majorHAnsi"/>
          <w:sz w:val="24"/>
          <w:szCs w:val="24"/>
        </w:rPr>
        <w:t xml:space="preserve">, </w:t>
      </w:r>
      <w:r w:rsidR="00174022">
        <w:rPr>
          <w:rFonts w:asciiTheme="majorHAnsi" w:hAnsiTheme="majorHAnsi"/>
          <w:sz w:val="24"/>
          <w:szCs w:val="24"/>
        </w:rPr>
        <w:t xml:space="preserve">gerekiyorsa yönetim </w:t>
      </w:r>
      <w:r w:rsidR="00A63FAB" w:rsidRPr="0007590B">
        <w:rPr>
          <w:rFonts w:asciiTheme="majorHAnsi" w:hAnsiTheme="majorHAnsi"/>
          <w:sz w:val="24"/>
          <w:szCs w:val="24"/>
        </w:rPr>
        <w:t>tarafından karar</w:t>
      </w:r>
      <w:r w:rsidR="00174022">
        <w:rPr>
          <w:rFonts w:asciiTheme="majorHAnsi" w:hAnsiTheme="majorHAnsi"/>
          <w:sz w:val="24"/>
          <w:szCs w:val="24"/>
        </w:rPr>
        <w:t xml:space="preserve">a bağlanması </w:t>
      </w:r>
      <w:r w:rsidR="00A63FAB" w:rsidRPr="0007590B">
        <w:rPr>
          <w:rFonts w:asciiTheme="majorHAnsi" w:hAnsiTheme="majorHAnsi"/>
          <w:sz w:val="24"/>
          <w:szCs w:val="24"/>
        </w:rPr>
        <w:t>gereken maddeler netleştirilmelidir.</w:t>
      </w:r>
    </w:p>
    <w:p w:rsidR="00D10B96" w:rsidRPr="0007590B" w:rsidRDefault="00D10B96" w:rsidP="0007590B">
      <w:pPr>
        <w:ind w:left="-142" w:right="-426"/>
        <w:jc w:val="both"/>
        <w:rPr>
          <w:rFonts w:asciiTheme="majorHAnsi" w:hAnsiTheme="majorHAnsi"/>
          <w:sz w:val="24"/>
          <w:szCs w:val="24"/>
        </w:rPr>
      </w:pPr>
      <w:r w:rsidRPr="0007590B">
        <w:rPr>
          <w:rFonts w:asciiTheme="majorHAnsi" w:hAnsiTheme="majorHAnsi"/>
          <w:sz w:val="24"/>
          <w:szCs w:val="24"/>
        </w:rPr>
        <w:t>Proje</w:t>
      </w:r>
      <w:r w:rsidR="00E9466E" w:rsidRPr="0007590B">
        <w:rPr>
          <w:rFonts w:asciiTheme="majorHAnsi" w:hAnsiTheme="majorHAnsi"/>
          <w:sz w:val="24"/>
          <w:szCs w:val="24"/>
        </w:rPr>
        <w:t xml:space="preserve">lerde genelde aşağıdaki bilgilerin </w:t>
      </w:r>
      <w:r w:rsidRPr="0007590B">
        <w:rPr>
          <w:rFonts w:asciiTheme="majorHAnsi" w:hAnsiTheme="majorHAnsi"/>
          <w:sz w:val="24"/>
          <w:szCs w:val="24"/>
        </w:rPr>
        <w:t>ilk aşamada tespit edilmesi gerekmektedir;</w:t>
      </w:r>
    </w:p>
    <w:p w:rsidR="00D10B96" w:rsidRPr="0007590B" w:rsidRDefault="00D10B96"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Organizasyon Bilgileri</w:t>
      </w:r>
    </w:p>
    <w:p w:rsidR="00D10B96" w:rsidRPr="0007590B" w:rsidRDefault="00E9466E"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 xml:space="preserve">Fiziksel </w:t>
      </w:r>
      <w:r w:rsidR="00D10B96" w:rsidRPr="0007590B">
        <w:rPr>
          <w:rFonts w:asciiTheme="majorHAnsi" w:hAnsiTheme="majorHAnsi"/>
          <w:sz w:val="24"/>
          <w:szCs w:val="24"/>
        </w:rPr>
        <w:t>Arşiv Yapısı</w:t>
      </w:r>
    </w:p>
    <w:p w:rsidR="00D10B96" w:rsidRPr="0007590B" w:rsidRDefault="00D10B96"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Dosya Planı</w:t>
      </w:r>
    </w:p>
    <w:p w:rsidR="00D10B96" w:rsidRPr="0007590B" w:rsidRDefault="00D10B96"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Evrak Tipleri</w:t>
      </w:r>
    </w:p>
    <w:p w:rsidR="00D10B96" w:rsidRPr="0007590B" w:rsidRDefault="00D10B96"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Yetkilendirme</w:t>
      </w:r>
    </w:p>
    <w:p w:rsidR="00D10B96" w:rsidRPr="0007590B" w:rsidRDefault="00D10B96" w:rsidP="0007590B">
      <w:pPr>
        <w:pStyle w:val="ListeParagraf"/>
        <w:numPr>
          <w:ilvl w:val="0"/>
          <w:numId w:val="15"/>
        </w:numPr>
        <w:ind w:right="-426"/>
        <w:jc w:val="both"/>
        <w:rPr>
          <w:rFonts w:asciiTheme="majorHAnsi" w:hAnsiTheme="majorHAnsi"/>
          <w:sz w:val="24"/>
          <w:szCs w:val="24"/>
        </w:rPr>
      </w:pPr>
      <w:r w:rsidRPr="0007590B">
        <w:rPr>
          <w:rFonts w:asciiTheme="majorHAnsi" w:hAnsiTheme="majorHAnsi"/>
          <w:sz w:val="24"/>
          <w:szCs w:val="24"/>
        </w:rPr>
        <w:t>İş Akışı</w:t>
      </w:r>
    </w:p>
    <w:p w:rsidR="00D87AF8" w:rsidRPr="0007590B" w:rsidRDefault="00D87AF8" w:rsidP="0007590B">
      <w:pPr>
        <w:ind w:left="-142" w:right="-426"/>
        <w:jc w:val="both"/>
        <w:rPr>
          <w:rFonts w:asciiTheme="majorHAnsi" w:hAnsiTheme="majorHAnsi"/>
          <w:sz w:val="24"/>
          <w:szCs w:val="24"/>
        </w:rPr>
      </w:pPr>
      <w:r w:rsidRPr="0007590B">
        <w:rPr>
          <w:rFonts w:asciiTheme="majorHAnsi" w:hAnsiTheme="majorHAnsi"/>
          <w:sz w:val="24"/>
          <w:szCs w:val="24"/>
        </w:rPr>
        <w:t xml:space="preserve">Aşağıdaki başlıklarda bu bilgilerin analiz edilebilmesi için önerilen yöntemler ve bilgi girişine esas teşkil edecek </w:t>
      </w:r>
      <w:r w:rsidR="00CC4D76">
        <w:rPr>
          <w:rFonts w:asciiTheme="majorHAnsi" w:hAnsiTheme="majorHAnsi"/>
          <w:sz w:val="24"/>
          <w:szCs w:val="24"/>
        </w:rPr>
        <w:t xml:space="preserve">doldurulması gereken </w:t>
      </w:r>
      <w:r w:rsidRPr="0007590B">
        <w:rPr>
          <w:rFonts w:asciiTheme="majorHAnsi" w:hAnsiTheme="majorHAnsi"/>
          <w:sz w:val="24"/>
          <w:szCs w:val="24"/>
        </w:rPr>
        <w:t>tablolar verilmiştir.</w:t>
      </w:r>
    </w:p>
    <w:p w:rsidR="00D87AF8" w:rsidRPr="0007590B" w:rsidRDefault="00D87AF8" w:rsidP="00086F36">
      <w:pPr>
        <w:pStyle w:val="ListeParagraf"/>
        <w:numPr>
          <w:ilvl w:val="0"/>
          <w:numId w:val="10"/>
        </w:numPr>
        <w:spacing w:before="240" w:after="240"/>
        <w:ind w:left="142" w:hanging="284"/>
        <w:jc w:val="both"/>
        <w:rPr>
          <w:rFonts w:asciiTheme="majorHAnsi" w:hAnsiTheme="majorHAnsi"/>
          <w:b/>
          <w:sz w:val="24"/>
          <w:szCs w:val="24"/>
        </w:rPr>
      </w:pPr>
      <w:r w:rsidRPr="0007590B">
        <w:rPr>
          <w:rFonts w:asciiTheme="majorHAnsi" w:hAnsiTheme="majorHAnsi"/>
          <w:b/>
          <w:sz w:val="24"/>
          <w:szCs w:val="24"/>
        </w:rPr>
        <w:t>Organizasyon Bilgileri</w:t>
      </w:r>
    </w:p>
    <w:p w:rsidR="0007590B" w:rsidRDefault="00C30E2D" w:rsidP="00713819">
      <w:pPr>
        <w:ind w:left="-142"/>
        <w:jc w:val="both"/>
        <w:rPr>
          <w:rFonts w:asciiTheme="majorHAnsi" w:hAnsiTheme="majorHAnsi"/>
          <w:sz w:val="24"/>
          <w:szCs w:val="24"/>
        </w:rPr>
      </w:pPr>
      <w:r>
        <w:rPr>
          <w:rFonts w:asciiTheme="majorHAnsi" w:hAnsiTheme="majorHAnsi"/>
          <w:sz w:val="24"/>
          <w:szCs w:val="24"/>
        </w:rPr>
        <w:t>İşletmedeki –varsa- kurumların (holding yapısı veya grup şirketler</w:t>
      </w:r>
      <w:r w:rsidR="00CE5CE5">
        <w:rPr>
          <w:rFonts w:asciiTheme="majorHAnsi" w:hAnsiTheme="majorHAnsi"/>
          <w:sz w:val="24"/>
          <w:szCs w:val="24"/>
        </w:rPr>
        <w:t xml:space="preserve"> vb</w:t>
      </w:r>
      <w:r>
        <w:rPr>
          <w:rFonts w:asciiTheme="majorHAnsi" w:hAnsiTheme="majorHAnsi"/>
          <w:sz w:val="24"/>
          <w:szCs w:val="24"/>
        </w:rPr>
        <w:t xml:space="preserve">.) ve birimlerin hiyerarşik yapısını </w:t>
      </w:r>
      <w:r w:rsidR="00CE5CE5">
        <w:rPr>
          <w:rFonts w:asciiTheme="majorHAnsi" w:hAnsiTheme="majorHAnsi"/>
          <w:sz w:val="24"/>
          <w:szCs w:val="24"/>
        </w:rPr>
        <w:t xml:space="preserve">ve birimlerde çalışan kişileri </w:t>
      </w:r>
      <w:r>
        <w:rPr>
          <w:rFonts w:asciiTheme="majorHAnsi" w:hAnsiTheme="majorHAnsi"/>
          <w:sz w:val="24"/>
          <w:szCs w:val="24"/>
        </w:rPr>
        <w:t>ifade eder.</w:t>
      </w:r>
      <w:r w:rsidR="00CE5CE5">
        <w:rPr>
          <w:rFonts w:asciiTheme="majorHAnsi" w:hAnsiTheme="majorHAnsi"/>
          <w:sz w:val="24"/>
          <w:szCs w:val="24"/>
        </w:rPr>
        <w:t xml:space="preserve"> Her birim için kod ve ad bilgisi ilk aşamada yeterlidir. Kod bilgilerinin mümkünse kullanılan ERP sisteminden (ör: İnsan Kaynakları </w:t>
      </w:r>
      <w:proofErr w:type="gramStart"/>
      <w:r w:rsidR="00CE5CE5">
        <w:rPr>
          <w:rFonts w:asciiTheme="majorHAnsi" w:hAnsiTheme="majorHAnsi"/>
          <w:sz w:val="24"/>
          <w:szCs w:val="24"/>
        </w:rPr>
        <w:t>modülü</w:t>
      </w:r>
      <w:proofErr w:type="gramEnd"/>
      <w:r w:rsidR="00CE5CE5">
        <w:rPr>
          <w:rFonts w:asciiTheme="majorHAnsi" w:hAnsiTheme="majorHAnsi"/>
          <w:sz w:val="24"/>
          <w:szCs w:val="24"/>
        </w:rPr>
        <w:t>)  alınması doğru olacaktır. Aynı şekilde çalışan kişilere ait kod, kimlik numarası vb. bilgiler de ERP sisteminden alınmalıdır. Eğer kullanılan bir ERP sistemi yoksa veya bilgiler yeterli değilse manuel olarak oluşturulabilir.</w:t>
      </w:r>
    </w:p>
    <w:p w:rsidR="00D0647C" w:rsidRDefault="00D0647C" w:rsidP="00713819">
      <w:pPr>
        <w:ind w:left="-142"/>
        <w:jc w:val="both"/>
        <w:rPr>
          <w:rFonts w:asciiTheme="majorHAnsi" w:hAnsiTheme="majorHAnsi"/>
          <w:sz w:val="24"/>
          <w:szCs w:val="24"/>
        </w:rPr>
      </w:pPr>
      <w:r>
        <w:rPr>
          <w:rFonts w:asciiTheme="majorHAnsi" w:hAnsiTheme="majorHAnsi"/>
          <w:sz w:val="24"/>
          <w:szCs w:val="24"/>
        </w:rPr>
        <w:t>Organizasyon bilgilerinin girişi için EK-1 deki tablolar</w:t>
      </w:r>
      <w:r w:rsidR="00B520EF">
        <w:rPr>
          <w:rFonts w:asciiTheme="majorHAnsi" w:hAnsiTheme="majorHAnsi"/>
          <w:sz w:val="24"/>
          <w:szCs w:val="24"/>
        </w:rPr>
        <w:t>ı kullanınız</w:t>
      </w:r>
      <w:r>
        <w:rPr>
          <w:rFonts w:asciiTheme="majorHAnsi" w:hAnsiTheme="majorHAnsi"/>
          <w:sz w:val="24"/>
          <w:szCs w:val="24"/>
        </w:rPr>
        <w:t>.</w:t>
      </w:r>
    </w:p>
    <w:p w:rsidR="003F5EF7" w:rsidRPr="006F2B20" w:rsidRDefault="006F2B20" w:rsidP="006F2B20">
      <w:pPr>
        <w:pStyle w:val="ListeParagraf"/>
        <w:numPr>
          <w:ilvl w:val="0"/>
          <w:numId w:val="10"/>
        </w:numPr>
        <w:spacing w:before="240" w:after="240"/>
        <w:ind w:left="142" w:hanging="284"/>
        <w:jc w:val="both"/>
        <w:rPr>
          <w:rFonts w:asciiTheme="majorHAnsi" w:hAnsiTheme="majorHAnsi"/>
          <w:b/>
          <w:sz w:val="24"/>
          <w:szCs w:val="24"/>
        </w:rPr>
      </w:pPr>
      <w:r>
        <w:rPr>
          <w:rFonts w:asciiTheme="majorHAnsi" w:hAnsiTheme="majorHAnsi"/>
          <w:b/>
          <w:sz w:val="24"/>
          <w:szCs w:val="24"/>
        </w:rPr>
        <w:t xml:space="preserve">Fiziksel </w:t>
      </w:r>
      <w:r w:rsidR="003F5EF7" w:rsidRPr="006F2B20">
        <w:rPr>
          <w:rFonts w:asciiTheme="majorHAnsi" w:hAnsiTheme="majorHAnsi"/>
          <w:b/>
          <w:sz w:val="24"/>
          <w:szCs w:val="24"/>
        </w:rPr>
        <w:t>Arşiv</w:t>
      </w:r>
      <w:r>
        <w:rPr>
          <w:rFonts w:asciiTheme="majorHAnsi" w:hAnsiTheme="majorHAnsi"/>
          <w:b/>
          <w:sz w:val="24"/>
          <w:szCs w:val="24"/>
        </w:rPr>
        <w:t xml:space="preserve"> Yapısı</w:t>
      </w:r>
    </w:p>
    <w:p w:rsidR="00713819" w:rsidRPr="0007590B" w:rsidRDefault="00713819" w:rsidP="00713819">
      <w:pPr>
        <w:ind w:left="-142"/>
        <w:jc w:val="both"/>
        <w:rPr>
          <w:rFonts w:asciiTheme="majorHAnsi" w:hAnsiTheme="majorHAnsi"/>
          <w:sz w:val="24"/>
          <w:szCs w:val="24"/>
        </w:rPr>
      </w:pPr>
      <w:r w:rsidRPr="0007590B">
        <w:rPr>
          <w:rFonts w:asciiTheme="majorHAnsi" w:hAnsiTheme="majorHAnsi"/>
          <w:sz w:val="24"/>
          <w:szCs w:val="24"/>
        </w:rPr>
        <w:t xml:space="preserve">Arşivleme analizi çalışması, kısmen var olan arşivin incelenmesine, kısmen de dijital arşivlemeye geçiş öncesi işletme tarafından alınacak yeni kararlara bağlı olarak gelişir. </w:t>
      </w:r>
    </w:p>
    <w:p w:rsidR="00713819" w:rsidRPr="0007590B" w:rsidRDefault="00713819" w:rsidP="006F2B20">
      <w:pPr>
        <w:ind w:left="-142"/>
        <w:jc w:val="both"/>
        <w:rPr>
          <w:rFonts w:asciiTheme="majorHAnsi" w:hAnsiTheme="majorHAnsi"/>
          <w:sz w:val="24"/>
          <w:szCs w:val="24"/>
        </w:rPr>
      </w:pPr>
      <w:r w:rsidRPr="0007590B">
        <w:rPr>
          <w:rFonts w:asciiTheme="majorHAnsi" w:hAnsiTheme="majorHAnsi"/>
          <w:sz w:val="24"/>
          <w:szCs w:val="24"/>
        </w:rPr>
        <w:t xml:space="preserve">İşletmelerdeki fiziksel arşiv yapısı, evrakların ilk oluştuğu, dosyalandığı ve sıklıkla kullanıldığı birimlerin yerleşimine göre farklılık arz eder. Bazı firmalarda tek bir arşiv binası/odası varken (ideal durum) bazı firmalarda ihtiyaca göre birim bazında arşiv odaları olabilir. </w:t>
      </w:r>
    </w:p>
    <w:p w:rsidR="00713819" w:rsidRPr="0007590B" w:rsidRDefault="00713819" w:rsidP="006F2B20">
      <w:pPr>
        <w:ind w:left="-142"/>
        <w:jc w:val="both"/>
        <w:rPr>
          <w:rFonts w:asciiTheme="majorHAnsi" w:hAnsiTheme="majorHAnsi"/>
          <w:sz w:val="24"/>
          <w:szCs w:val="24"/>
        </w:rPr>
      </w:pPr>
      <w:r w:rsidRPr="0007590B">
        <w:rPr>
          <w:rFonts w:asciiTheme="majorHAnsi" w:hAnsiTheme="majorHAnsi"/>
          <w:sz w:val="24"/>
          <w:szCs w:val="24"/>
        </w:rPr>
        <w:lastRenderedPageBreak/>
        <w:t>Arşivdeki klasörlerin ve dokümanların sayısı, zımbalanmış olup olmadıkları, ADF tarayıcıdan geçirilmeye uygunluğu (nem durumu), doküman ayrıştırma seçenekleri yapılacak tarama ve indeksleme çalışmasını</w:t>
      </w:r>
      <w:r w:rsidR="00D93425">
        <w:rPr>
          <w:rFonts w:asciiTheme="majorHAnsi" w:hAnsiTheme="majorHAnsi"/>
          <w:sz w:val="24"/>
          <w:szCs w:val="24"/>
        </w:rPr>
        <w:t>n detaylarını belirler</w:t>
      </w:r>
      <w:r w:rsidRPr="0007590B">
        <w:rPr>
          <w:rFonts w:asciiTheme="majorHAnsi" w:hAnsiTheme="majorHAnsi"/>
          <w:sz w:val="24"/>
          <w:szCs w:val="24"/>
        </w:rPr>
        <w:t>.</w:t>
      </w:r>
    </w:p>
    <w:p w:rsidR="00713819" w:rsidRPr="0007590B" w:rsidRDefault="00713819" w:rsidP="006F2B20">
      <w:pPr>
        <w:ind w:left="-142"/>
        <w:jc w:val="both"/>
        <w:rPr>
          <w:rFonts w:asciiTheme="majorHAnsi" w:hAnsiTheme="majorHAnsi"/>
          <w:sz w:val="24"/>
          <w:szCs w:val="24"/>
        </w:rPr>
      </w:pPr>
      <w:r w:rsidRPr="0007590B">
        <w:rPr>
          <w:rFonts w:asciiTheme="majorHAnsi" w:hAnsiTheme="majorHAnsi"/>
          <w:sz w:val="24"/>
          <w:szCs w:val="24"/>
        </w:rPr>
        <w:t xml:space="preserve">Dokümanların yüksek çözünürlükte veya renkli/gri tonlamalı taranması kaynak kullanımını arttıracaktır. Düşük çözünürlük ve siyah-beyaz tarama ise görünüm ve çıktı kalitesini </w:t>
      </w:r>
      <w:r w:rsidR="00D93425">
        <w:rPr>
          <w:rFonts w:asciiTheme="majorHAnsi" w:hAnsiTheme="majorHAnsi"/>
          <w:sz w:val="24"/>
          <w:szCs w:val="24"/>
        </w:rPr>
        <w:t xml:space="preserve">bir miktar </w:t>
      </w:r>
      <w:r w:rsidRPr="0007590B">
        <w:rPr>
          <w:rFonts w:asciiTheme="majorHAnsi" w:hAnsiTheme="majorHAnsi"/>
          <w:sz w:val="24"/>
          <w:szCs w:val="24"/>
        </w:rPr>
        <w:t xml:space="preserve">düşürecektir. Bu seçenekler değerlendirilirken mevcut ağ altyapısı, </w:t>
      </w:r>
      <w:r w:rsidR="00D93425">
        <w:rPr>
          <w:rFonts w:asciiTheme="majorHAnsi" w:hAnsiTheme="majorHAnsi"/>
          <w:sz w:val="24"/>
          <w:szCs w:val="24"/>
        </w:rPr>
        <w:t xml:space="preserve">bant genişliği, </w:t>
      </w:r>
      <w:r w:rsidRPr="0007590B">
        <w:rPr>
          <w:rFonts w:asciiTheme="majorHAnsi" w:hAnsiTheme="majorHAnsi"/>
          <w:sz w:val="24"/>
          <w:szCs w:val="24"/>
        </w:rPr>
        <w:t xml:space="preserve">tahsis edilecek disk alanı gibi </w:t>
      </w:r>
      <w:proofErr w:type="gramStart"/>
      <w:r w:rsidR="00D93425">
        <w:rPr>
          <w:rFonts w:asciiTheme="majorHAnsi" w:hAnsiTheme="majorHAnsi"/>
          <w:sz w:val="24"/>
          <w:szCs w:val="24"/>
        </w:rPr>
        <w:t>imkanlar</w:t>
      </w:r>
      <w:proofErr w:type="gramEnd"/>
      <w:r w:rsidRPr="0007590B">
        <w:rPr>
          <w:rFonts w:asciiTheme="majorHAnsi" w:hAnsiTheme="majorHAnsi"/>
          <w:sz w:val="24"/>
          <w:szCs w:val="24"/>
        </w:rPr>
        <w:t xml:space="preserve"> </w:t>
      </w:r>
      <w:r w:rsidR="0015091F">
        <w:rPr>
          <w:rFonts w:asciiTheme="majorHAnsi" w:hAnsiTheme="majorHAnsi"/>
          <w:sz w:val="24"/>
          <w:szCs w:val="24"/>
        </w:rPr>
        <w:t>göz önüne alınmalıdır</w:t>
      </w:r>
      <w:r w:rsidRPr="0007590B">
        <w:rPr>
          <w:rFonts w:asciiTheme="majorHAnsi" w:hAnsiTheme="majorHAnsi"/>
          <w:sz w:val="24"/>
          <w:szCs w:val="24"/>
        </w:rPr>
        <w:t xml:space="preserve">. </w:t>
      </w:r>
    </w:p>
    <w:p w:rsidR="002228E0" w:rsidRPr="0007590B" w:rsidRDefault="002228E0" w:rsidP="006F2B20">
      <w:pPr>
        <w:pStyle w:val="ListeParagraf"/>
        <w:numPr>
          <w:ilvl w:val="0"/>
          <w:numId w:val="10"/>
        </w:numPr>
        <w:spacing w:before="240" w:after="240"/>
        <w:ind w:left="142" w:hanging="284"/>
        <w:jc w:val="both"/>
        <w:rPr>
          <w:rFonts w:asciiTheme="majorHAnsi" w:hAnsiTheme="majorHAnsi"/>
          <w:b/>
          <w:sz w:val="24"/>
          <w:szCs w:val="24"/>
        </w:rPr>
      </w:pPr>
      <w:r w:rsidRPr="0007590B">
        <w:rPr>
          <w:rFonts w:asciiTheme="majorHAnsi" w:hAnsiTheme="majorHAnsi"/>
          <w:b/>
          <w:sz w:val="24"/>
          <w:szCs w:val="24"/>
        </w:rPr>
        <w:t xml:space="preserve">Dosya Planı </w:t>
      </w:r>
    </w:p>
    <w:p w:rsidR="005037AA" w:rsidRPr="0007590B" w:rsidRDefault="002228E0" w:rsidP="006F2B20">
      <w:pPr>
        <w:ind w:left="-142"/>
        <w:jc w:val="both"/>
        <w:rPr>
          <w:rFonts w:asciiTheme="majorHAnsi" w:hAnsiTheme="majorHAnsi"/>
          <w:sz w:val="24"/>
          <w:szCs w:val="24"/>
        </w:rPr>
      </w:pPr>
      <w:r w:rsidRPr="0007590B">
        <w:rPr>
          <w:rFonts w:asciiTheme="majorHAnsi" w:hAnsiTheme="majorHAnsi"/>
          <w:sz w:val="24"/>
          <w:szCs w:val="24"/>
        </w:rPr>
        <w:t xml:space="preserve">İşletmeye </w:t>
      </w:r>
      <w:r w:rsidR="00F373E4">
        <w:rPr>
          <w:rFonts w:asciiTheme="majorHAnsi" w:hAnsiTheme="majorHAnsi"/>
          <w:sz w:val="24"/>
          <w:szCs w:val="24"/>
        </w:rPr>
        <w:t>özel</w:t>
      </w:r>
      <w:r w:rsidRPr="0007590B">
        <w:rPr>
          <w:rFonts w:asciiTheme="majorHAnsi" w:hAnsiTheme="majorHAnsi"/>
          <w:sz w:val="24"/>
          <w:szCs w:val="24"/>
        </w:rPr>
        <w:t xml:space="preserve"> </w:t>
      </w:r>
      <w:r w:rsidR="00F373E4">
        <w:rPr>
          <w:rFonts w:asciiTheme="majorHAnsi" w:hAnsiTheme="majorHAnsi"/>
          <w:sz w:val="24"/>
          <w:szCs w:val="24"/>
        </w:rPr>
        <w:t>hazırlanmış bir</w:t>
      </w:r>
      <w:r w:rsidR="00036C86" w:rsidRPr="0007590B">
        <w:rPr>
          <w:rFonts w:asciiTheme="majorHAnsi" w:hAnsiTheme="majorHAnsi"/>
          <w:sz w:val="24"/>
          <w:szCs w:val="24"/>
        </w:rPr>
        <w:t xml:space="preserve"> </w:t>
      </w:r>
      <w:r w:rsidRPr="0007590B">
        <w:rPr>
          <w:rFonts w:asciiTheme="majorHAnsi" w:hAnsiTheme="majorHAnsi"/>
          <w:sz w:val="24"/>
          <w:szCs w:val="24"/>
        </w:rPr>
        <w:t>dosya planı</w:t>
      </w:r>
      <w:r w:rsidR="00036C86" w:rsidRPr="0007590B">
        <w:rPr>
          <w:rFonts w:asciiTheme="majorHAnsi" w:hAnsiTheme="majorHAnsi"/>
          <w:sz w:val="24"/>
          <w:szCs w:val="24"/>
        </w:rPr>
        <w:t xml:space="preserve"> arşivl</w:t>
      </w:r>
      <w:r w:rsidR="00F373E4">
        <w:rPr>
          <w:rFonts w:asciiTheme="majorHAnsi" w:hAnsiTheme="majorHAnsi"/>
          <w:sz w:val="24"/>
          <w:szCs w:val="24"/>
        </w:rPr>
        <w:t>eme çalışmasının temelini oluşturur</w:t>
      </w:r>
      <w:r w:rsidR="00036C86" w:rsidRPr="0007590B">
        <w:rPr>
          <w:rFonts w:asciiTheme="majorHAnsi" w:hAnsiTheme="majorHAnsi"/>
          <w:sz w:val="24"/>
          <w:szCs w:val="24"/>
        </w:rPr>
        <w:t xml:space="preserve">. Dosya planı, firmada var olan tüm evrak konularının tasnif edilmiş halidir. Aslında tüm kurum/firmalarda buna benzer bir klasör düzeni mevcuttur. Ancak </w:t>
      </w:r>
      <w:r w:rsidR="00F373E4">
        <w:rPr>
          <w:rFonts w:asciiTheme="majorHAnsi" w:hAnsiTheme="majorHAnsi"/>
          <w:sz w:val="24"/>
          <w:szCs w:val="24"/>
        </w:rPr>
        <w:t xml:space="preserve">analiz </w:t>
      </w:r>
      <w:r w:rsidR="00036C86" w:rsidRPr="0007590B">
        <w:rPr>
          <w:rFonts w:asciiTheme="majorHAnsi" w:hAnsiTheme="majorHAnsi"/>
          <w:sz w:val="24"/>
          <w:szCs w:val="24"/>
        </w:rPr>
        <w:t>başlı</w:t>
      </w:r>
      <w:r w:rsidR="00F373E4">
        <w:rPr>
          <w:rFonts w:asciiTheme="majorHAnsi" w:hAnsiTheme="majorHAnsi"/>
          <w:sz w:val="24"/>
          <w:szCs w:val="24"/>
        </w:rPr>
        <w:t>ğı</w:t>
      </w:r>
      <w:r w:rsidR="00036C86" w:rsidRPr="0007590B">
        <w:rPr>
          <w:rFonts w:asciiTheme="majorHAnsi" w:hAnsiTheme="majorHAnsi"/>
          <w:sz w:val="24"/>
          <w:szCs w:val="24"/>
        </w:rPr>
        <w:t xml:space="preserve"> altında dosya planının daha düzenli bir yapıda saklama süreleri ile birlikte oluşturulması beklenmektedir.</w:t>
      </w:r>
      <w:r w:rsidR="005037AA" w:rsidRPr="0007590B">
        <w:rPr>
          <w:rFonts w:asciiTheme="majorHAnsi" w:hAnsiTheme="majorHAnsi"/>
          <w:sz w:val="24"/>
          <w:szCs w:val="24"/>
        </w:rPr>
        <w:t xml:space="preserve"> </w:t>
      </w:r>
    </w:p>
    <w:p w:rsidR="0094083C" w:rsidRPr="0007590B" w:rsidRDefault="0094083C" w:rsidP="006F2B20">
      <w:pPr>
        <w:ind w:left="-142"/>
        <w:jc w:val="both"/>
        <w:rPr>
          <w:rFonts w:asciiTheme="majorHAnsi" w:hAnsiTheme="majorHAnsi"/>
          <w:sz w:val="24"/>
          <w:szCs w:val="24"/>
        </w:rPr>
      </w:pPr>
      <w:r w:rsidRPr="0007590B">
        <w:rPr>
          <w:rFonts w:asciiTheme="majorHAnsi" w:hAnsiTheme="majorHAnsi"/>
          <w:sz w:val="24"/>
          <w:szCs w:val="24"/>
        </w:rPr>
        <w:t xml:space="preserve">Dosya planındaki her öge bir konuyu ifade eder. Konular hiyerarşik olarak düzenlenir. Her bir konu için kod, ad ve saklama kodu belirlenmelidir. Dosya planındaki konu kodu yazılacak resmi yazıların “sayı” alanında ve konu ile ilgili dosyaların “sırt” bilgisinde yer alır. </w:t>
      </w:r>
    </w:p>
    <w:p w:rsidR="0094083C" w:rsidRPr="0007590B" w:rsidRDefault="0094083C" w:rsidP="006F2B20">
      <w:pPr>
        <w:ind w:left="-142"/>
        <w:jc w:val="both"/>
        <w:rPr>
          <w:rFonts w:asciiTheme="majorHAnsi" w:hAnsiTheme="majorHAnsi"/>
          <w:sz w:val="24"/>
          <w:szCs w:val="24"/>
        </w:rPr>
      </w:pPr>
      <w:r w:rsidRPr="0007590B">
        <w:rPr>
          <w:rFonts w:asciiTheme="majorHAnsi" w:hAnsiTheme="majorHAnsi"/>
          <w:sz w:val="24"/>
          <w:szCs w:val="24"/>
        </w:rPr>
        <w:t>Saklama kodu, saklama planından alınan koddur. Önceden belirlenmiş bir listeden alınır. Genelde 5-6 adet saklama planı ögesi yeterli olur;</w:t>
      </w:r>
    </w:p>
    <w:p w:rsidR="0094083C" w:rsidRPr="0007590B" w:rsidRDefault="0094083C" w:rsidP="0094083C">
      <w:pPr>
        <w:spacing w:line="240" w:lineRule="auto"/>
        <w:ind w:left="360"/>
        <w:jc w:val="both"/>
        <w:rPr>
          <w:rFonts w:asciiTheme="majorHAnsi" w:hAnsiTheme="majorHAnsi"/>
          <w:sz w:val="24"/>
          <w:szCs w:val="24"/>
        </w:rPr>
      </w:pPr>
      <w:r w:rsidRPr="0007590B">
        <w:rPr>
          <w:rFonts w:asciiTheme="majorHAnsi" w:hAnsiTheme="majorHAnsi"/>
          <w:sz w:val="24"/>
          <w:szCs w:val="24"/>
        </w:rPr>
        <w:t>Örnek:</w:t>
      </w:r>
    </w:p>
    <w:p w:rsidR="0094083C" w:rsidRPr="0007590B" w:rsidRDefault="0094083C" w:rsidP="0094083C">
      <w:pPr>
        <w:spacing w:after="0" w:line="240" w:lineRule="auto"/>
        <w:ind w:left="360"/>
        <w:jc w:val="both"/>
        <w:rPr>
          <w:rFonts w:asciiTheme="majorHAnsi" w:hAnsiTheme="majorHAnsi"/>
          <w:sz w:val="24"/>
          <w:szCs w:val="24"/>
        </w:rPr>
      </w:pPr>
      <w:r w:rsidRPr="0007590B">
        <w:rPr>
          <w:rFonts w:asciiTheme="majorHAnsi" w:hAnsiTheme="majorHAnsi"/>
          <w:sz w:val="24"/>
          <w:szCs w:val="24"/>
        </w:rPr>
        <w:t>A - 10 yıl</w:t>
      </w:r>
    </w:p>
    <w:p w:rsidR="0094083C" w:rsidRPr="0007590B" w:rsidRDefault="0094083C" w:rsidP="0094083C">
      <w:pPr>
        <w:spacing w:after="0" w:line="240" w:lineRule="auto"/>
        <w:ind w:left="360"/>
        <w:jc w:val="both"/>
        <w:rPr>
          <w:rFonts w:asciiTheme="majorHAnsi" w:hAnsiTheme="majorHAnsi"/>
          <w:sz w:val="24"/>
          <w:szCs w:val="24"/>
        </w:rPr>
      </w:pPr>
      <w:r w:rsidRPr="0007590B">
        <w:rPr>
          <w:rFonts w:asciiTheme="majorHAnsi" w:hAnsiTheme="majorHAnsi"/>
          <w:sz w:val="24"/>
          <w:szCs w:val="24"/>
        </w:rPr>
        <w:t>B - 20 yıl</w:t>
      </w:r>
    </w:p>
    <w:p w:rsidR="0094083C" w:rsidRPr="0007590B" w:rsidRDefault="0094083C" w:rsidP="0094083C">
      <w:pPr>
        <w:spacing w:after="0" w:line="240" w:lineRule="auto"/>
        <w:ind w:left="360"/>
        <w:jc w:val="both"/>
        <w:rPr>
          <w:rFonts w:asciiTheme="majorHAnsi" w:hAnsiTheme="majorHAnsi"/>
          <w:sz w:val="24"/>
          <w:szCs w:val="24"/>
        </w:rPr>
      </w:pPr>
      <w:r w:rsidRPr="0007590B">
        <w:rPr>
          <w:rFonts w:asciiTheme="majorHAnsi" w:hAnsiTheme="majorHAnsi"/>
          <w:sz w:val="24"/>
          <w:szCs w:val="24"/>
        </w:rPr>
        <w:t>C - Sürekli saklama</w:t>
      </w:r>
    </w:p>
    <w:p w:rsidR="0094083C" w:rsidRPr="0007590B" w:rsidRDefault="0094083C" w:rsidP="0094083C">
      <w:pPr>
        <w:spacing w:after="0" w:line="240" w:lineRule="auto"/>
        <w:ind w:left="360"/>
        <w:jc w:val="both"/>
        <w:rPr>
          <w:rFonts w:asciiTheme="majorHAnsi" w:hAnsiTheme="majorHAnsi"/>
          <w:sz w:val="24"/>
          <w:szCs w:val="24"/>
        </w:rPr>
      </w:pPr>
    </w:p>
    <w:p w:rsidR="0094083C" w:rsidRPr="0007590B" w:rsidRDefault="0094083C" w:rsidP="006F2B20">
      <w:pPr>
        <w:ind w:left="-142"/>
        <w:jc w:val="both"/>
        <w:rPr>
          <w:rFonts w:asciiTheme="majorHAnsi" w:hAnsiTheme="majorHAnsi"/>
          <w:sz w:val="24"/>
          <w:szCs w:val="24"/>
        </w:rPr>
      </w:pPr>
      <w:r w:rsidRPr="0007590B">
        <w:rPr>
          <w:rFonts w:asciiTheme="majorHAnsi" w:hAnsiTheme="majorHAnsi"/>
          <w:sz w:val="24"/>
          <w:szCs w:val="24"/>
        </w:rPr>
        <w:t>Dosya planı bir işletmede üretilebilecek veya dışarıdan gelebilecek her türlü konuyu ihtiva edecek şekilde oluşturulmalıdır. Herhangi bir başlığa girmeyen konular “Diğer” şeklinde sınıflandırılabilir. Ancak bu tip dosyalar da her sene sonunda gözden geçirilip bir konu başlığında toplanabilir.</w:t>
      </w:r>
    </w:p>
    <w:p w:rsidR="0094083C" w:rsidRPr="0007590B" w:rsidRDefault="0094083C" w:rsidP="006F2B20">
      <w:pPr>
        <w:ind w:left="-142"/>
        <w:jc w:val="both"/>
        <w:rPr>
          <w:rFonts w:asciiTheme="majorHAnsi" w:hAnsiTheme="majorHAnsi"/>
          <w:sz w:val="24"/>
          <w:szCs w:val="24"/>
        </w:rPr>
      </w:pPr>
      <w:r w:rsidRPr="0007590B">
        <w:rPr>
          <w:rFonts w:asciiTheme="majorHAnsi" w:hAnsiTheme="majorHAnsi"/>
          <w:sz w:val="24"/>
          <w:szCs w:val="24"/>
        </w:rPr>
        <w:t>E</w:t>
      </w:r>
      <w:r w:rsidR="007E0DD4">
        <w:rPr>
          <w:rFonts w:asciiTheme="majorHAnsi" w:hAnsiTheme="majorHAnsi"/>
          <w:sz w:val="24"/>
          <w:szCs w:val="24"/>
        </w:rPr>
        <w:t>K</w:t>
      </w:r>
      <w:r w:rsidRPr="0007590B">
        <w:rPr>
          <w:rFonts w:asciiTheme="majorHAnsi" w:hAnsiTheme="majorHAnsi"/>
          <w:sz w:val="24"/>
          <w:szCs w:val="24"/>
        </w:rPr>
        <w:t>-</w:t>
      </w:r>
      <w:r w:rsidR="007E0DD4">
        <w:rPr>
          <w:rFonts w:asciiTheme="majorHAnsi" w:hAnsiTheme="majorHAnsi"/>
          <w:sz w:val="24"/>
          <w:szCs w:val="24"/>
        </w:rPr>
        <w:t>3</w:t>
      </w:r>
      <w:r w:rsidRPr="0007590B">
        <w:rPr>
          <w:rFonts w:asciiTheme="majorHAnsi" w:hAnsiTheme="majorHAnsi"/>
          <w:sz w:val="24"/>
          <w:szCs w:val="24"/>
        </w:rPr>
        <w:t xml:space="preserve"> de örnek bir dosya planı verilmiştir.</w:t>
      </w:r>
    </w:p>
    <w:p w:rsidR="002228E0" w:rsidRPr="0007590B" w:rsidRDefault="002228E0" w:rsidP="006F2B20">
      <w:pPr>
        <w:pStyle w:val="ListeParagraf"/>
        <w:numPr>
          <w:ilvl w:val="0"/>
          <w:numId w:val="10"/>
        </w:numPr>
        <w:spacing w:before="240" w:after="240"/>
        <w:ind w:left="142" w:hanging="284"/>
        <w:jc w:val="both"/>
        <w:rPr>
          <w:rFonts w:asciiTheme="majorHAnsi" w:hAnsiTheme="majorHAnsi"/>
          <w:b/>
          <w:sz w:val="24"/>
          <w:szCs w:val="24"/>
        </w:rPr>
      </w:pPr>
      <w:r w:rsidRPr="0007590B">
        <w:rPr>
          <w:rFonts w:asciiTheme="majorHAnsi" w:hAnsiTheme="majorHAnsi"/>
          <w:b/>
          <w:sz w:val="24"/>
          <w:szCs w:val="24"/>
        </w:rPr>
        <w:t xml:space="preserve">Evrak Tipleri </w:t>
      </w:r>
    </w:p>
    <w:p w:rsidR="002228E0" w:rsidRPr="0007590B" w:rsidRDefault="00EB4DAE" w:rsidP="006F2B20">
      <w:pPr>
        <w:ind w:left="-142"/>
        <w:jc w:val="both"/>
        <w:rPr>
          <w:rFonts w:asciiTheme="majorHAnsi" w:hAnsiTheme="majorHAnsi"/>
          <w:sz w:val="24"/>
          <w:szCs w:val="24"/>
        </w:rPr>
      </w:pPr>
      <w:r w:rsidRPr="0007590B">
        <w:rPr>
          <w:rFonts w:asciiTheme="majorHAnsi" w:hAnsiTheme="majorHAnsi"/>
          <w:sz w:val="24"/>
          <w:szCs w:val="24"/>
        </w:rPr>
        <w:t>Bu bölümde a</w:t>
      </w:r>
      <w:r w:rsidR="002228E0" w:rsidRPr="0007590B">
        <w:rPr>
          <w:rFonts w:asciiTheme="majorHAnsi" w:hAnsiTheme="majorHAnsi"/>
          <w:sz w:val="24"/>
          <w:szCs w:val="24"/>
        </w:rPr>
        <w:t xml:space="preserve">rşivde </w:t>
      </w:r>
      <w:r w:rsidRPr="0007590B">
        <w:rPr>
          <w:rFonts w:asciiTheme="majorHAnsi" w:hAnsiTheme="majorHAnsi"/>
          <w:sz w:val="24"/>
          <w:szCs w:val="24"/>
        </w:rPr>
        <w:t>hangi</w:t>
      </w:r>
      <w:r w:rsidR="002228E0" w:rsidRPr="0007590B">
        <w:rPr>
          <w:rFonts w:asciiTheme="majorHAnsi" w:hAnsiTheme="majorHAnsi"/>
          <w:sz w:val="24"/>
          <w:szCs w:val="24"/>
        </w:rPr>
        <w:t xml:space="preserve"> evrak tip</w:t>
      </w:r>
      <w:r w:rsidRPr="0007590B">
        <w:rPr>
          <w:rFonts w:asciiTheme="majorHAnsi" w:hAnsiTheme="majorHAnsi"/>
          <w:sz w:val="24"/>
          <w:szCs w:val="24"/>
        </w:rPr>
        <w:t>lerinin</w:t>
      </w:r>
      <w:r w:rsidR="002228E0" w:rsidRPr="0007590B">
        <w:rPr>
          <w:rFonts w:asciiTheme="majorHAnsi" w:hAnsiTheme="majorHAnsi"/>
          <w:sz w:val="24"/>
          <w:szCs w:val="24"/>
        </w:rPr>
        <w:t xml:space="preserve"> olduğu </w:t>
      </w:r>
      <w:r w:rsidRPr="0007590B">
        <w:rPr>
          <w:rFonts w:asciiTheme="majorHAnsi" w:hAnsiTheme="majorHAnsi"/>
          <w:sz w:val="24"/>
          <w:szCs w:val="24"/>
        </w:rPr>
        <w:t>ve bu evrakların hangi alanlarının indekslemede kullanılacağı çıkarılır</w:t>
      </w:r>
      <w:r w:rsidR="002228E0" w:rsidRPr="0007590B">
        <w:rPr>
          <w:rFonts w:asciiTheme="majorHAnsi" w:hAnsiTheme="majorHAnsi"/>
          <w:sz w:val="24"/>
          <w:szCs w:val="24"/>
        </w:rPr>
        <w:t>. İşletmede kullanılan dokümanlar, resmi yazı, senet, fatura, sözleşme, ihale tekl</w:t>
      </w:r>
      <w:r w:rsidR="007E0DD4">
        <w:rPr>
          <w:rFonts w:asciiTheme="majorHAnsi" w:hAnsiTheme="majorHAnsi"/>
          <w:sz w:val="24"/>
          <w:szCs w:val="24"/>
        </w:rPr>
        <w:t>ifi, tutanak, personel sicil vb.</w:t>
      </w:r>
      <w:r w:rsidR="002228E0" w:rsidRPr="0007590B">
        <w:rPr>
          <w:rFonts w:asciiTheme="majorHAnsi" w:hAnsiTheme="majorHAnsi"/>
          <w:sz w:val="24"/>
          <w:szCs w:val="24"/>
        </w:rPr>
        <w:t xml:space="preserve"> tiplere ayrılarak arşivlenir. Bu tipler doküman yönetim sistemi içerisinde tanımlanacak şablon ve görünüm ayarlarını etkilemektedir.</w:t>
      </w:r>
    </w:p>
    <w:p w:rsidR="002228E0" w:rsidRPr="0007590B" w:rsidRDefault="00EB4DAE" w:rsidP="006F2B20">
      <w:pPr>
        <w:ind w:left="-142"/>
        <w:jc w:val="both"/>
        <w:rPr>
          <w:rFonts w:asciiTheme="majorHAnsi" w:hAnsiTheme="majorHAnsi"/>
          <w:sz w:val="24"/>
          <w:szCs w:val="24"/>
        </w:rPr>
      </w:pPr>
      <w:r w:rsidRPr="0007590B">
        <w:rPr>
          <w:rFonts w:asciiTheme="majorHAnsi" w:hAnsiTheme="majorHAnsi"/>
          <w:sz w:val="24"/>
          <w:szCs w:val="24"/>
        </w:rPr>
        <w:lastRenderedPageBreak/>
        <w:t xml:space="preserve">Örnek evrak tipleri; </w:t>
      </w:r>
      <w:r w:rsidR="002228E0" w:rsidRPr="0007590B">
        <w:rPr>
          <w:rFonts w:asciiTheme="majorHAnsi" w:hAnsiTheme="majorHAnsi"/>
          <w:sz w:val="24"/>
          <w:szCs w:val="24"/>
        </w:rPr>
        <w:t>Personel Sicil Belges</w:t>
      </w:r>
      <w:r w:rsidRPr="0007590B">
        <w:rPr>
          <w:rFonts w:asciiTheme="majorHAnsi" w:hAnsiTheme="majorHAnsi"/>
          <w:sz w:val="24"/>
          <w:szCs w:val="24"/>
        </w:rPr>
        <w:t>i, Resmi Yazışma, Toplantı Tutanak Formu, Fatura, Beyanname…</w:t>
      </w:r>
    </w:p>
    <w:p w:rsidR="00713819" w:rsidRPr="0007590B" w:rsidRDefault="00713819" w:rsidP="006F2B20">
      <w:pPr>
        <w:ind w:left="-142"/>
        <w:jc w:val="both"/>
        <w:rPr>
          <w:rFonts w:asciiTheme="majorHAnsi" w:hAnsiTheme="majorHAnsi"/>
          <w:sz w:val="24"/>
          <w:szCs w:val="24"/>
        </w:rPr>
      </w:pPr>
      <w:r w:rsidRPr="0007590B">
        <w:rPr>
          <w:rFonts w:asciiTheme="majorHAnsi" w:hAnsiTheme="majorHAnsi"/>
          <w:sz w:val="24"/>
          <w:szCs w:val="24"/>
        </w:rPr>
        <w:t xml:space="preserve">Her bir </w:t>
      </w:r>
      <w:r w:rsidR="00EB4DAE" w:rsidRPr="0007590B">
        <w:rPr>
          <w:rFonts w:asciiTheme="majorHAnsi" w:hAnsiTheme="majorHAnsi"/>
          <w:sz w:val="24"/>
          <w:szCs w:val="24"/>
        </w:rPr>
        <w:t xml:space="preserve">evrak </w:t>
      </w:r>
      <w:r w:rsidRPr="0007590B">
        <w:rPr>
          <w:rFonts w:asciiTheme="majorHAnsi" w:hAnsiTheme="majorHAnsi"/>
          <w:sz w:val="24"/>
          <w:szCs w:val="24"/>
        </w:rPr>
        <w:t>tipi için kullanılacak olan indeks alanları çıkarılmalıdır. İndeks alanları tespit edil</w:t>
      </w:r>
      <w:r w:rsidR="00EB4DAE" w:rsidRPr="0007590B">
        <w:rPr>
          <w:rFonts w:asciiTheme="majorHAnsi" w:hAnsiTheme="majorHAnsi"/>
          <w:sz w:val="24"/>
          <w:szCs w:val="24"/>
        </w:rPr>
        <w:t xml:space="preserve">irken genelde </w:t>
      </w:r>
      <w:r w:rsidR="00EB4DAE" w:rsidRPr="006F2B20">
        <w:rPr>
          <w:rFonts w:asciiTheme="majorHAnsi" w:hAnsiTheme="majorHAnsi"/>
          <w:b/>
          <w:sz w:val="24"/>
          <w:szCs w:val="24"/>
        </w:rPr>
        <w:t>sorgulama</w:t>
      </w:r>
      <w:r w:rsidR="00EB4DAE" w:rsidRPr="0007590B">
        <w:rPr>
          <w:rFonts w:asciiTheme="majorHAnsi" w:hAnsiTheme="majorHAnsi"/>
          <w:sz w:val="24"/>
          <w:szCs w:val="24"/>
        </w:rPr>
        <w:t xml:space="preserve"> ve </w:t>
      </w:r>
      <w:proofErr w:type="gramStart"/>
      <w:r w:rsidR="00EB4DAE" w:rsidRPr="006F2B20">
        <w:rPr>
          <w:rFonts w:asciiTheme="majorHAnsi" w:hAnsiTheme="majorHAnsi"/>
          <w:b/>
          <w:sz w:val="24"/>
          <w:szCs w:val="24"/>
        </w:rPr>
        <w:t>entegrasyon</w:t>
      </w:r>
      <w:proofErr w:type="gramEnd"/>
      <w:r w:rsidR="00EB4DAE" w:rsidRPr="0007590B">
        <w:rPr>
          <w:rFonts w:asciiTheme="majorHAnsi" w:hAnsiTheme="majorHAnsi"/>
          <w:sz w:val="24"/>
          <w:szCs w:val="24"/>
        </w:rPr>
        <w:t xml:space="preserve"> </w:t>
      </w:r>
      <w:r w:rsidRPr="0007590B">
        <w:rPr>
          <w:rFonts w:asciiTheme="majorHAnsi" w:hAnsiTheme="majorHAnsi"/>
          <w:sz w:val="24"/>
          <w:szCs w:val="24"/>
        </w:rPr>
        <w:t>hedef</w:t>
      </w:r>
      <w:r w:rsidR="00EB4DAE" w:rsidRPr="0007590B">
        <w:rPr>
          <w:rFonts w:asciiTheme="majorHAnsi" w:hAnsiTheme="majorHAnsi"/>
          <w:sz w:val="24"/>
          <w:szCs w:val="24"/>
        </w:rPr>
        <w:t xml:space="preserve">leri gözetilir. </w:t>
      </w:r>
      <w:r w:rsidRPr="0007590B">
        <w:rPr>
          <w:rFonts w:asciiTheme="majorHAnsi" w:hAnsiTheme="majorHAnsi"/>
          <w:sz w:val="24"/>
          <w:szCs w:val="24"/>
        </w:rPr>
        <w:t xml:space="preserve">Taranan dokümanlar indeks </w:t>
      </w:r>
      <w:r w:rsidR="00EB4DAE" w:rsidRPr="0007590B">
        <w:rPr>
          <w:rFonts w:asciiTheme="majorHAnsi" w:hAnsiTheme="majorHAnsi"/>
          <w:sz w:val="24"/>
          <w:szCs w:val="24"/>
        </w:rPr>
        <w:t>alanlarına göre sorgulanacaktır ve d</w:t>
      </w:r>
      <w:r w:rsidRPr="0007590B">
        <w:rPr>
          <w:rFonts w:asciiTheme="majorHAnsi" w:hAnsiTheme="majorHAnsi"/>
          <w:sz w:val="24"/>
          <w:szCs w:val="24"/>
        </w:rPr>
        <w:t xml:space="preserve">iğer sistemlerle (muhasebe, stok, sigorta, hukuk gibi ERP modülleri) </w:t>
      </w:r>
      <w:proofErr w:type="gramStart"/>
      <w:r w:rsidRPr="0007590B">
        <w:rPr>
          <w:rFonts w:asciiTheme="majorHAnsi" w:hAnsiTheme="majorHAnsi"/>
          <w:sz w:val="24"/>
          <w:szCs w:val="24"/>
        </w:rPr>
        <w:t>entegrasyon</w:t>
      </w:r>
      <w:proofErr w:type="gramEnd"/>
      <w:r w:rsidRPr="0007590B">
        <w:rPr>
          <w:rFonts w:asciiTheme="majorHAnsi" w:hAnsiTheme="majorHAnsi"/>
          <w:sz w:val="24"/>
          <w:szCs w:val="24"/>
        </w:rPr>
        <w:t xml:space="preserve"> indeks alanları üzerinden gerçekleşecektir.</w:t>
      </w:r>
    </w:p>
    <w:p w:rsidR="00713819" w:rsidRDefault="001A2FA3" w:rsidP="006F2B20">
      <w:pPr>
        <w:ind w:left="-142"/>
        <w:jc w:val="both"/>
        <w:rPr>
          <w:rFonts w:asciiTheme="majorHAnsi" w:hAnsiTheme="majorHAnsi"/>
          <w:sz w:val="24"/>
          <w:szCs w:val="24"/>
        </w:rPr>
      </w:pPr>
      <w:r w:rsidRPr="0007590B">
        <w:rPr>
          <w:rFonts w:asciiTheme="majorHAnsi" w:hAnsiTheme="majorHAnsi"/>
          <w:sz w:val="24"/>
          <w:szCs w:val="24"/>
        </w:rPr>
        <w:t xml:space="preserve">Örnek alan tanımları; </w:t>
      </w:r>
      <w:r w:rsidR="00713819" w:rsidRPr="0007590B">
        <w:rPr>
          <w:rFonts w:asciiTheme="majorHAnsi" w:hAnsiTheme="majorHAnsi"/>
          <w:sz w:val="24"/>
          <w:szCs w:val="24"/>
        </w:rPr>
        <w:t xml:space="preserve">Sicil No, </w:t>
      </w:r>
      <w:r w:rsidRPr="0007590B">
        <w:rPr>
          <w:rFonts w:asciiTheme="majorHAnsi" w:hAnsiTheme="majorHAnsi"/>
          <w:sz w:val="24"/>
          <w:szCs w:val="24"/>
        </w:rPr>
        <w:t>Fatura Tarihi, Fatura No, Beyanname No</w:t>
      </w:r>
    </w:p>
    <w:p w:rsidR="007E0DD4" w:rsidRPr="0007590B" w:rsidRDefault="007E0DD4" w:rsidP="007E0DD4">
      <w:pPr>
        <w:ind w:left="-142"/>
        <w:jc w:val="both"/>
        <w:rPr>
          <w:rFonts w:asciiTheme="majorHAnsi" w:hAnsiTheme="majorHAnsi"/>
          <w:sz w:val="24"/>
          <w:szCs w:val="24"/>
        </w:rPr>
      </w:pPr>
      <w:r w:rsidRPr="0007590B">
        <w:rPr>
          <w:rFonts w:asciiTheme="majorHAnsi" w:hAnsiTheme="majorHAnsi"/>
          <w:sz w:val="24"/>
          <w:szCs w:val="24"/>
        </w:rPr>
        <w:t>E</w:t>
      </w:r>
      <w:r>
        <w:rPr>
          <w:rFonts w:asciiTheme="majorHAnsi" w:hAnsiTheme="majorHAnsi"/>
          <w:sz w:val="24"/>
          <w:szCs w:val="24"/>
        </w:rPr>
        <w:t>K</w:t>
      </w:r>
      <w:r w:rsidRPr="0007590B">
        <w:rPr>
          <w:rFonts w:asciiTheme="majorHAnsi" w:hAnsiTheme="majorHAnsi"/>
          <w:sz w:val="24"/>
          <w:szCs w:val="24"/>
        </w:rPr>
        <w:t>-</w:t>
      </w:r>
      <w:r>
        <w:rPr>
          <w:rFonts w:asciiTheme="majorHAnsi" w:hAnsiTheme="majorHAnsi"/>
          <w:sz w:val="24"/>
          <w:szCs w:val="24"/>
        </w:rPr>
        <w:t>2</w:t>
      </w:r>
      <w:r w:rsidRPr="0007590B">
        <w:rPr>
          <w:rFonts w:asciiTheme="majorHAnsi" w:hAnsiTheme="majorHAnsi"/>
          <w:sz w:val="24"/>
          <w:szCs w:val="24"/>
        </w:rPr>
        <w:t xml:space="preserve"> de </w:t>
      </w:r>
      <w:r>
        <w:rPr>
          <w:rFonts w:asciiTheme="majorHAnsi" w:hAnsiTheme="majorHAnsi"/>
          <w:sz w:val="24"/>
          <w:szCs w:val="24"/>
        </w:rPr>
        <w:t>evrak tipleri için doldurulması gereken tablo verilmiştir</w:t>
      </w:r>
      <w:r w:rsidRPr="0007590B">
        <w:rPr>
          <w:rFonts w:asciiTheme="majorHAnsi" w:hAnsiTheme="majorHAnsi"/>
          <w:sz w:val="24"/>
          <w:szCs w:val="24"/>
        </w:rPr>
        <w:t>.</w:t>
      </w:r>
    </w:p>
    <w:p w:rsidR="00713819" w:rsidRPr="0007590B" w:rsidRDefault="00AE2198" w:rsidP="0078222C">
      <w:pPr>
        <w:pStyle w:val="ListeParagraf"/>
        <w:numPr>
          <w:ilvl w:val="0"/>
          <w:numId w:val="10"/>
        </w:numPr>
        <w:spacing w:before="240" w:after="240"/>
        <w:ind w:left="142" w:hanging="284"/>
        <w:jc w:val="both"/>
        <w:rPr>
          <w:rFonts w:asciiTheme="majorHAnsi" w:hAnsiTheme="majorHAnsi"/>
          <w:b/>
          <w:sz w:val="24"/>
          <w:szCs w:val="24"/>
        </w:rPr>
      </w:pPr>
      <w:r w:rsidRPr="0007590B">
        <w:rPr>
          <w:rFonts w:asciiTheme="majorHAnsi" w:hAnsiTheme="majorHAnsi"/>
          <w:b/>
          <w:sz w:val="24"/>
          <w:szCs w:val="24"/>
        </w:rPr>
        <w:t>İndeksleme Çalışması</w:t>
      </w:r>
    </w:p>
    <w:p w:rsidR="00713819" w:rsidRPr="0007590B" w:rsidRDefault="00713819" w:rsidP="0078222C">
      <w:pPr>
        <w:ind w:left="-142"/>
        <w:jc w:val="both"/>
        <w:rPr>
          <w:rFonts w:asciiTheme="majorHAnsi" w:hAnsiTheme="majorHAnsi"/>
          <w:sz w:val="24"/>
          <w:szCs w:val="24"/>
        </w:rPr>
      </w:pPr>
      <w:r w:rsidRPr="0007590B">
        <w:rPr>
          <w:rFonts w:asciiTheme="majorHAnsi" w:hAnsiTheme="majorHAnsi"/>
          <w:sz w:val="24"/>
          <w:szCs w:val="24"/>
        </w:rPr>
        <w:t xml:space="preserve">Eğer aynı tip evraklar bir arada bulunuyorsa evrak tipi bazında tarama işlemleri başlatmak doğru olacaktır. Bu durumda indeks bilgilerinin girişini yapan ekip ardışık olarak hep aynı indeks alanlarının girişini yapacaktır. </w:t>
      </w:r>
    </w:p>
    <w:p w:rsidR="00713819" w:rsidRPr="0007590B" w:rsidRDefault="00713819" w:rsidP="0078222C">
      <w:pPr>
        <w:ind w:left="-142"/>
        <w:jc w:val="both"/>
        <w:rPr>
          <w:rFonts w:asciiTheme="majorHAnsi" w:hAnsiTheme="majorHAnsi"/>
          <w:sz w:val="24"/>
          <w:szCs w:val="24"/>
        </w:rPr>
      </w:pPr>
      <w:r w:rsidRPr="0007590B">
        <w:rPr>
          <w:rFonts w:asciiTheme="majorHAnsi" w:hAnsiTheme="majorHAnsi"/>
          <w:sz w:val="24"/>
          <w:szCs w:val="24"/>
        </w:rPr>
        <w:t>Eğer evrak tipleri klasörler içerisinde karışık olarak yer alıyorsa bu durumda indek</w:t>
      </w:r>
      <w:r w:rsidR="00734AD9">
        <w:rPr>
          <w:rFonts w:asciiTheme="majorHAnsi" w:hAnsiTheme="majorHAnsi"/>
          <w:sz w:val="24"/>
          <w:szCs w:val="24"/>
        </w:rPr>
        <w:t>s</w:t>
      </w:r>
      <w:r w:rsidRPr="0007590B">
        <w:rPr>
          <w:rFonts w:asciiTheme="majorHAnsi" w:hAnsiTheme="majorHAnsi"/>
          <w:sz w:val="24"/>
          <w:szCs w:val="24"/>
        </w:rPr>
        <w:t xml:space="preserve"> bilgileri girişinde her say</w:t>
      </w:r>
      <w:r w:rsidR="00734AD9">
        <w:rPr>
          <w:rFonts w:asciiTheme="majorHAnsi" w:hAnsiTheme="majorHAnsi"/>
          <w:sz w:val="24"/>
          <w:szCs w:val="24"/>
        </w:rPr>
        <w:t>fada önce evrak tipi seçilecek</w:t>
      </w:r>
      <w:r w:rsidRPr="0007590B">
        <w:rPr>
          <w:rFonts w:asciiTheme="majorHAnsi" w:hAnsiTheme="majorHAnsi"/>
          <w:sz w:val="24"/>
          <w:szCs w:val="24"/>
        </w:rPr>
        <w:t xml:space="preserve"> daha sonra </w:t>
      </w:r>
      <w:r w:rsidR="00734AD9">
        <w:rPr>
          <w:rFonts w:asciiTheme="majorHAnsi" w:hAnsiTheme="majorHAnsi"/>
          <w:sz w:val="24"/>
          <w:szCs w:val="24"/>
        </w:rPr>
        <w:t xml:space="preserve">diğer </w:t>
      </w:r>
      <w:r w:rsidRPr="0007590B">
        <w:rPr>
          <w:rFonts w:asciiTheme="majorHAnsi" w:hAnsiTheme="majorHAnsi"/>
          <w:sz w:val="24"/>
          <w:szCs w:val="24"/>
        </w:rPr>
        <w:t>alanların giriş</w:t>
      </w:r>
      <w:r w:rsidR="00734AD9">
        <w:rPr>
          <w:rFonts w:asciiTheme="majorHAnsi" w:hAnsiTheme="majorHAnsi"/>
          <w:sz w:val="24"/>
          <w:szCs w:val="24"/>
        </w:rPr>
        <w:t>i</w:t>
      </w:r>
      <w:r w:rsidRPr="0007590B">
        <w:rPr>
          <w:rFonts w:asciiTheme="majorHAnsi" w:hAnsiTheme="majorHAnsi"/>
          <w:sz w:val="24"/>
          <w:szCs w:val="24"/>
        </w:rPr>
        <w:t xml:space="preserve"> yapılacaktır. Böyle bir yöntem de indeks bilgilerinin giri</w:t>
      </w:r>
      <w:r w:rsidR="00734AD9">
        <w:rPr>
          <w:rFonts w:asciiTheme="majorHAnsi" w:hAnsiTheme="majorHAnsi"/>
          <w:sz w:val="24"/>
          <w:szCs w:val="24"/>
        </w:rPr>
        <w:t>ş</w:t>
      </w:r>
      <w:r w:rsidRPr="0007590B">
        <w:rPr>
          <w:rFonts w:asciiTheme="majorHAnsi" w:hAnsiTheme="majorHAnsi"/>
          <w:sz w:val="24"/>
          <w:szCs w:val="24"/>
        </w:rPr>
        <w:t xml:space="preserve"> süresini uzatacaktır. Hızlandırmak için barkod kullanımı gibi seçenekler üzerinde durulmalıdır.</w:t>
      </w:r>
    </w:p>
    <w:p w:rsidR="00713819" w:rsidRPr="0007590B" w:rsidRDefault="00713819" w:rsidP="0078222C">
      <w:pPr>
        <w:pStyle w:val="ListeParagraf"/>
        <w:numPr>
          <w:ilvl w:val="0"/>
          <w:numId w:val="10"/>
        </w:numPr>
        <w:spacing w:before="240" w:after="240"/>
        <w:ind w:left="142" w:hanging="284"/>
        <w:jc w:val="both"/>
        <w:rPr>
          <w:rFonts w:asciiTheme="majorHAnsi" w:hAnsiTheme="majorHAnsi"/>
          <w:b/>
          <w:sz w:val="24"/>
          <w:szCs w:val="24"/>
        </w:rPr>
      </w:pPr>
      <w:r w:rsidRPr="0007590B">
        <w:rPr>
          <w:rFonts w:asciiTheme="majorHAnsi" w:hAnsiTheme="majorHAnsi"/>
          <w:b/>
          <w:sz w:val="24"/>
          <w:szCs w:val="24"/>
        </w:rPr>
        <w:t>Yetkilendirme</w:t>
      </w:r>
    </w:p>
    <w:p w:rsidR="00713819" w:rsidRPr="0007590B" w:rsidRDefault="00713819" w:rsidP="0078222C">
      <w:pPr>
        <w:ind w:left="-142"/>
        <w:jc w:val="both"/>
        <w:rPr>
          <w:rFonts w:asciiTheme="majorHAnsi" w:hAnsiTheme="majorHAnsi"/>
          <w:sz w:val="24"/>
          <w:szCs w:val="24"/>
        </w:rPr>
      </w:pPr>
      <w:r w:rsidRPr="0007590B">
        <w:rPr>
          <w:rFonts w:asciiTheme="majorHAnsi" w:hAnsiTheme="majorHAnsi"/>
          <w:sz w:val="24"/>
          <w:szCs w:val="24"/>
        </w:rPr>
        <w:t xml:space="preserve">Arşiv üzerinde sorgulama ve değişiklik yapabilecek kullanıcı rolleri belirlenmelidir. </w:t>
      </w:r>
      <w:r w:rsidR="002C11DD">
        <w:rPr>
          <w:rFonts w:asciiTheme="majorHAnsi" w:hAnsiTheme="majorHAnsi"/>
          <w:sz w:val="24"/>
          <w:szCs w:val="24"/>
        </w:rPr>
        <w:t>S</w:t>
      </w:r>
      <w:r w:rsidRPr="0007590B">
        <w:rPr>
          <w:rFonts w:asciiTheme="majorHAnsi" w:hAnsiTheme="majorHAnsi"/>
          <w:sz w:val="24"/>
          <w:szCs w:val="24"/>
        </w:rPr>
        <w:t xml:space="preserve">ervis büro çıktıları doküman yönetimine yüklendikten sonra bu rollere sahip olan kullanıcılar yetkileri kapsamında sorgulama yapabileceklerdir. </w:t>
      </w:r>
    </w:p>
    <w:p w:rsidR="00713819" w:rsidRPr="0007590B" w:rsidRDefault="00713819" w:rsidP="0078222C">
      <w:pPr>
        <w:ind w:left="-142"/>
        <w:jc w:val="both"/>
        <w:rPr>
          <w:rFonts w:asciiTheme="majorHAnsi" w:hAnsiTheme="majorHAnsi"/>
          <w:sz w:val="24"/>
          <w:szCs w:val="24"/>
        </w:rPr>
      </w:pPr>
      <w:r w:rsidRPr="0007590B">
        <w:rPr>
          <w:rFonts w:asciiTheme="majorHAnsi" w:hAnsiTheme="majorHAnsi"/>
          <w:sz w:val="24"/>
          <w:szCs w:val="24"/>
        </w:rPr>
        <w:t xml:space="preserve">Yetkilendirme analizi yapılırken aşağıdaki bilgiler </w:t>
      </w:r>
      <w:r w:rsidR="002C11DD">
        <w:rPr>
          <w:rFonts w:asciiTheme="majorHAnsi" w:hAnsiTheme="majorHAnsi"/>
          <w:sz w:val="24"/>
          <w:szCs w:val="24"/>
        </w:rPr>
        <w:t>alınmalıdır</w:t>
      </w:r>
      <w:r w:rsidRPr="0007590B">
        <w:rPr>
          <w:rFonts w:asciiTheme="majorHAnsi" w:hAnsiTheme="majorHAnsi"/>
          <w:sz w:val="24"/>
          <w:szCs w:val="24"/>
        </w:rPr>
        <w:t>:</w:t>
      </w:r>
    </w:p>
    <w:p w:rsidR="00713819" w:rsidRPr="0078222C" w:rsidRDefault="002C11DD" w:rsidP="0078222C">
      <w:pPr>
        <w:pStyle w:val="ListeParagraf"/>
        <w:numPr>
          <w:ilvl w:val="0"/>
          <w:numId w:val="16"/>
        </w:numPr>
        <w:jc w:val="both"/>
        <w:rPr>
          <w:rFonts w:asciiTheme="majorHAnsi" w:hAnsiTheme="majorHAnsi"/>
          <w:sz w:val="24"/>
          <w:szCs w:val="24"/>
        </w:rPr>
      </w:pPr>
      <w:r>
        <w:rPr>
          <w:rFonts w:asciiTheme="majorHAnsi" w:hAnsiTheme="majorHAnsi"/>
          <w:sz w:val="24"/>
          <w:szCs w:val="24"/>
        </w:rPr>
        <w:t>Hangi rol g</w:t>
      </w:r>
      <w:r w:rsidR="00713819" w:rsidRPr="0078222C">
        <w:rPr>
          <w:rFonts w:asciiTheme="majorHAnsi" w:hAnsiTheme="majorHAnsi"/>
          <w:sz w:val="24"/>
          <w:szCs w:val="24"/>
        </w:rPr>
        <w:t>ru</w:t>
      </w:r>
      <w:r>
        <w:rPr>
          <w:rFonts w:asciiTheme="majorHAnsi" w:hAnsiTheme="majorHAnsi"/>
          <w:sz w:val="24"/>
          <w:szCs w:val="24"/>
        </w:rPr>
        <w:t>pları</w:t>
      </w:r>
      <w:r w:rsidR="00713819" w:rsidRPr="0078222C">
        <w:rPr>
          <w:rFonts w:asciiTheme="majorHAnsi" w:hAnsiTheme="majorHAnsi"/>
          <w:sz w:val="24"/>
          <w:szCs w:val="24"/>
        </w:rPr>
        <w:t xml:space="preserve"> var?   (</w:t>
      </w:r>
      <w:proofErr w:type="gramStart"/>
      <w:r w:rsidR="00713819" w:rsidRPr="0078222C">
        <w:rPr>
          <w:rFonts w:asciiTheme="majorHAnsi" w:hAnsiTheme="majorHAnsi"/>
          <w:sz w:val="24"/>
          <w:szCs w:val="24"/>
        </w:rPr>
        <w:t>Örnek : Arşiv</w:t>
      </w:r>
      <w:proofErr w:type="gramEnd"/>
      <w:r w:rsidR="00713819" w:rsidRPr="0078222C">
        <w:rPr>
          <w:rFonts w:asciiTheme="majorHAnsi" w:hAnsiTheme="majorHAnsi"/>
          <w:sz w:val="24"/>
          <w:szCs w:val="24"/>
        </w:rPr>
        <w:t xml:space="preserve"> Yetkilisi, Mali İşler, Personel Sicil)</w:t>
      </w:r>
    </w:p>
    <w:p w:rsidR="00713819" w:rsidRPr="0078222C" w:rsidRDefault="00713819" w:rsidP="0078222C">
      <w:pPr>
        <w:pStyle w:val="ListeParagraf"/>
        <w:numPr>
          <w:ilvl w:val="0"/>
          <w:numId w:val="16"/>
        </w:numPr>
        <w:jc w:val="both"/>
        <w:rPr>
          <w:rFonts w:asciiTheme="majorHAnsi" w:hAnsiTheme="majorHAnsi"/>
          <w:sz w:val="24"/>
          <w:szCs w:val="24"/>
        </w:rPr>
      </w:pPr>
      <w:r w:rsidRPr="0078222C">
        <w:rPr>
          <w:rFonts w:asciiTheme="majorHAnsi" w:hAnsiTheme="majorHAnsi"/>
          <w:sz w:val="24"/>
          <w:szCs w:val="24"/>
        </w:rPr>
        <w:t>Arşiv üzerinde sadece sorgulama mı yapılacak, güncelleme yapılabilecek mi?</w:t>
      </w:r>
    </w:p>
    <w:p w:rsidR="00713819" w:rsidRDefault="00713819" w:rsidP="0078222C">
      <w:pPr>
        <w:pStyle w:val="ListeParagraf"/>
        <w:numPr>
          <w:ilvl w:val="0"/>
          <w:numId w:val="16"/>
        </w:numPr>
        <w:jc w:val="both"/>
        <w:rPr>
          <w:rFonts w:asciiTheme="majorHAnsi" w:hAnsiTheme="majorHAnsi"/>
          <w:sz w:val="24"/>
          <w:szCs w:val="24"/>
        </w:rPr>
      </w:pPr>
      <w:r w:rsidRPr="0078222C">
        <w:rPr>
          <w:rFonts w:asciiTheme="majorHAnsi" w:hAnsiTheme="majorHAnsi"/>
          <w:sz w:val="24"/>
          <w:szCs w:val="24"/>
        </w:rPr>
        <w:t>Hangi roller, han</w:t>
      </w:r>
      <w:r w:rsidR="00AE2198" w:rsidRPr="0078222C">
        <w:rPr>
          <w:rFonts w:asciiTheme="majorHAnsi" w:hAnsiTheme="majorHAnsi"/>
          <w:sz w:val="24"/>
          <w:szCs w:val="24"/>
        </w:rPr>
        <w:t>g</w:t>
      </w:r>
      <w:r w:rsidRPr="0078222C">
        <w:rPr>
          <w:rFonts w:asciiTheme="majorHAnsi" w:hAnsiTheme="majorHAnsi"/>
          <w:sz w:val="24"/>
          <w:szCs w:val="24"/>
        </w:rPr>
        <w:t>i klasörleri veya evrak tiplerini görebilecek/değiştirebilecek?</w:t>
      </w:r>
    </w:p>
    <w:p w:rsidR="004F5F57" w:rsidRPr="0078222C" w:rsidRDefault="004F5F57" w:rsidP="004F5F57">
      <w:pPr>
        <w:pStyle w:val="ListeParagraf"/>
        <w:ind w:left="360"/>
        <w:jc w:val="both"/>
        <w:rPr>
          <w:rFonts w:asciiTheme="majorHAnsi" w:hAnsiTheme="majorHAnsi"/>
          <w:sz w:val="24"/>
          <w:szCs w:val="24"/>
        </w:rPr>
      </w:pPr>
    </w:p>
    <w:p w:rsidR="004F5F57" w:rsidRPr="004F5F57" w:rsidRDefault="004F5F57" w:rsidP="004F5F57">
      <w:pPr>
        <w:pStyle w:val="ListeParagraf"/>
        <w:numPr>
          <w:ilvl w:val="0"/>
          <w:numId w:val="10"/>
        </w:numPr>
        <w:spacing w:before="240" w:after="240"/>
        <w:ind w:left="142" w:hanging="284"/>
        <w:jc w:val="both"/>
        <w:rPr>
          <w:rFonts w:asciiTheme="majorHAnsi" w:hAnsiTheme="majorHAnsi"/>
          <w:b/>
          <w:sz w:val="24"/>
          <w:szCs w:val="24"/>
        </w:rPr>
      </w:pPr>
      <w:r w:rsidRPr="004F5F57">
        <w:rPr>
          <w:rFonts w:asciiTheme="majorHAnsi" w:hAnsiTheme="majorHAnsi"/>
          <w:b/>
          <w:sz w:val="24"/>
          <w:szCs w:val="24"/>
        </w:rPr>
        <w:t>İş Akışı Analiz</w:t>
      </w:r>
      <w:r w:rsidR="00D824B8">
        <w:rPr>
          <w:rFonts w:asciiTheme="majorHAnsi" w:hAnsiTheme="majorHAnsi"/>
          <w:b/>
          <w:sz w:val="24"/>
          <w:szCs w:val="24"/>
        </w:rPr>
        <w:t>leri</w:t>
      </w:r>
    </w:p>
    <w:p w:rsidR="004F5F57" w:rsidRPr="004F5F57" w:rsidRDefault="004F5F57" w:rsidP="004F5F57">
      <w:pPr>
        <w:ind w:left="-142"/>
        <w:jc w:val="both"/>
        <w:rPr>
          <w:rFonts w:asciiTheme="majorHAnsi" w:hAnsiTheme="majorHAnsi"/>
          <w:sz w:val="24"/>
          <w:szCs w:val="24"/>
        </w:rPr>
      </w:pPr>
      <w:r w:rsidRPr="004F5F57">
        <w:rPr>
          <w:rFonts w:asciiTheme="majorHAnsi" w:hAnsiTheme="majorHAnsi"/>
          <w:sz w:val="24"/>
          <w:szCs w:val="24"/>
        </w:rPr>
        <w:t xml:space="preserve">İş akışlarının analiz çalışmaları sırasında </w:t>
      </w:r>
      <w:r w:rsidR="002C11DD">
        <w:rPr>
          <w:rFonts w:asciiTheme="majorHAnsi" w:hAnsiTheme="majorHAnsi"/>
          <w:sz w:val="24"/>
          <w:szCs w:val="24"/>
        </w:rPr>
        <w:t>aşağıdaki yöntem uygulanmalıdır.</w:t>
      </w:r>
    </w:p>
    <w:p w:rsidR="004F5F57" w:rsidRPr="004F5F57" w:rsidRDefault="004F5F57" w:rsidP="004F5F57">
      <w:pPr>
        <w:ind w:left="-142"/>
        <w:jc w:val="both"/>
        <w:rPr>
          <w:rFonts w:asciiTheme="majorHAnsi" w:hAnsiTheme="majorHAnsi"/>
          <w:sz w:val="24"/>
          <w:szCs w:val="24"/>
        </w:rPr>
      </w:pPr>
      <w:r w:rsidRPr="004F5F57">
        <w:rPr>
          <w:rFonts w:asciiTheme="majorHAnsi" w:hAnsiTheme="majorHAnsi"/>
          <w:b/>
          <w:sz w:val="24"/>
          <w:szCs w:val="24"/>
        </w:rPr>
        <w:t>İş Akışı Tasarım Kararı:</w:t>
      </w:r>
      <w:r w:rsidRPr="004F5F57">
        <w:rPr>
          <w:rFonts w:asciiTheme="majorHAnsi" w:hAnsiTheme="majorHAnsi"/>
          <w:sz w:val="24"/>
          <w:szCs w:val="24"/>
        </w:rPr>
        <w:t xml:space="preserve"> Üzerinde çalışılan konu bir iş akışı olarak modellemeye uygun olmalıdır. Eğer konu aşağıdaki başlıklar altında ele alınabiliyorsa iş akışı olarak </w:t>
      </w:r>
      <w:r w:rsidRPr="002C11DD">
        <w:rPr>
          <w:rFonts w:asciiTheme="majorHAnsi" w:hAnsiTheme="majorHAnsi"/>
          <w:sz w:val="24"/>
          <w:szCs w:val="24"/>
          <w:u w:val="single"/>
        </w:rPr>
        <w:t>tanımlanmamalıdır</w:t>
      </w:r>
      <w:r w:rsidRPr="004F5F57">
        <w:rPr>
          <w:rFonts w:asciiTheme="majorHAnsi" w:hAnsiTheme="majorHAnsi"/>
          <w:sz w:val="24"/>
          <w:szCs w:val="24"/>
        </w:rPr>
        <w:t>:</w:t>
      </w:r>
    </w:p>
    <w:p w:rsidR="004F5F57" w:rsidRPr="004F5F57" w:rsidRDefault="004F5F57" w:rsidP="004F5F57">
      <w:pPr>
        <w:pStyle w:val="ListeParagraf"/>
        <w:numPr>
          <w:ilvl w:val="1"/>
          <w:numId w:val="17"/>
        </w:numPr>
        <w:ind w:left="567" w:hanging="283"/>
        <w:jc w:val="both"/>
        <w:rPr>
          <w:rFonts w:asciiTheme="majorHAnsi" w:hAnsiTheme="majorHAnsi"/>
          <w:sz w:val="24"/>
          <w:szCs w:val="24"/>
        </w:rPr>
      </w:pPr>
      <w:r w:rsidRPr="004F5F57">
        <w:rPr>
          <w:rFonts w:asciiTheme="majorHAnsi" w:hAnsiTheme="majorHAnsi"/>
          <w:sz w:val="24"/>
          <w:szCs w:val="24"/>
        </w:rPr>
        <w:t>ERP Fonksiyonları: Muhasebe, stok</w:t>
      </w:r>
      <w:r w:rsidR="00AA576B">
        <w:rPr>
          <w:rFonts w:asciiTheme="majorHAnsi" w:hAnsiTheme="majorHAnsi"/>
          <w:sz w:val="24"/>
          <w:szCs w:val="24"/>
        </w:rPr>
        <w:t>, bordro</w:t>
      </w:r>
      <w:r w:rsidRPr="004F5F57">
        <w:rPr>
          <w:rFonts w:asciiTheme="majorHAnsi" w:hAnsiTheme="majorHAnsi"/>
          <w:sz w:val="24"/>
          <w:szCs w:val="24"/>
        </w:rPr>
        <w:t xml:space="preserve"> vb.</w:t>
      </w:r>
      <w:r w:rsidR="002C11DD">
        <w:rPr>
          <w:rFonts w:asciiTheme="majorHAnsi" w:hAnsiTheme="majorHAnsi"/>
          <w:sz w:val="24"/>
          <w:szCs w:val="24"/>
        </w:rPr>
        <w:t xml:space="preserve"> işlem ve hesaplama gerektiren</w:t>
      </w:r>
      <w:r w:rsidRPr="004F5F57">
        <w:rPr>
          <w:rFonts w:asciiTheme="majorHAnsi" w:hAnsiTheme="majorHAnsi"/>
          <w:sz w:val="24"/>
          <w:szCs w:val="24"/>
        </w:rPr>
        <w:t xml:space="preserve"> </w:t>
      </w:r>
      <w:proofErr w:type="gramStart"/>
      <w:r w:rsidR="00AA576B">
        <w:rPr>
          <w:rFonts w:asciiTheme="majorHAnsi" w:hAnsiTheme="majorHAnsi"/>
          <w:sz w:val="24"/>
          <w:szCs w:val="24"/>
        </w:rPr>
        <w:t>modüller</w:t>
      </w:r>
      <w:proofErr w:type="gramEnd"/>
      <w:r w:rsidRPr="004F5F57">
        <w:rPr>
          <w:rFonts w:asciiTheme="majorHAnsi" w:hAnsiTheme="majorHAnsi"/>
          <w:sz w:val="24"/>
          <w:szCs w:val="24"/>
        </w:rPr>
        <w:t xml:space="preserve">. Bu süreçler işletmede kullanılan ERP yazılımı ile karşılanmalıdır. Ancak </w:t>
      </w:r>
      <w:r w:rsidRPr="004F5F57">
        <w:rPr>
          <w:rFonts w:asciiTheme="majorHAnsi" w:hAnsiTheme="majorHAnsi"/>
          <w:sz w:val="24"/>
          <w:szCs w:val="24"/>
        </w:rPr>
        <w:lastRenderedPageBreak/>
        <w:t>bu süreçlerle ilgili yapısal olmayan tüm içerikler</w:t>
      </w:r>
      <w:r w:rsidR="00AA576B">
        <w:rPr>
          <w:rFonts w:asciiTheme="majorHAnsi" w:hAnsiTheme="majorHAnsi"/>
          <w:sz w:val="24"/>
          <w:szCs w:val="24"/>
        </w:rPr>
        <w:t xml:space="preserve"> (resmi yazı, teklif, faks, eposta, e-imza vb.)</w:t>
      </w:r>
      <w:r w:rsidRPr="004F5F57">
        <w:rPr>
          <w:rFonts w:asciiTheme="majorHAnsi" w:hAnsiTheme="majorHAnsi"/>
          <w:sz w:val="24"/>
          <w:szCs w:val="24"/>
        </w:rPr>
        <w:t xml:space="preserve"> doküman yönetim sisteminde </w:t>
      </w:r>
      <w:r w:rsidR="00AA576B">
        <w:rPr>
          <w:rFonts w:asciiTheme="majorHAnsi" w:hAnsiTheme="majorHAnsi"/>
          <w:sz w:val="24"/>
          <w:szCs w:val="24"/>
        </w:rPr>
        <w:t>yönetilmelidir</w:t>
      </w:r>
      <w:r w:rsidRPr="004F5F57">
        <w:rPr>
          <w:rFonts w:asciiTheme="majorHAnsi" w:hAnsiTheme="majorHAnsi"/>
          <w:sz w:val="24"/>
          <w:szCs w:val="24"/>
        </w:rPr>
        <w:t>.</w:t>
      </w:r>
    </w:p>
    <w:p w:rsidR="004F5F57" w:rsidRPr="004F5F57" w:rsidRDefault="00AA576B" w:rsidP="004F5F57">
      <w:pPr>
        <w:pStyle w:val="ListeParagraf"/>
        <w:numPr>
          <w:ilvl w:val="1"/>
          <w:numId w:val="17"/>
        </w:numPr>
        <w:ind w:left="567" w:hanging="283"/>
        <w:jc w:val="both"/>
        <w:rPr>
          <w:rFonts w:asciiTheme="majorHAnsi" w:hAnsiTheme="majorHAnsi"/>
          <w:sz w:val="24"/>
          <w:szCs w:val="24"/>
        </w:rPr>
      </w:pPr>
      <w:r>
        <w:rPr>
          <w:rFonts w:asciiTheme="majorHAnsi" w:hAnsiTheme="majorHAnsi"/>
          <w:sz w:val="24"/>
          <w:szCs w:val="24"/>
        </w:rPr>
        <w:t>Resmi Yazı Onay süreçleri</w:t>
      </w:r>
      <w:r w:rsidR="004F5F57" w:rsidRPr="004F5F57">
        <w:rPr>
          <w:rFonts w:asciiTheme="majorHAnsi" w:hAnsiTheme="majorHAnsi"/>
          <w:sz w:val="24"/>
          <w:szCs w:val="24"/>
        </w:rPr>
        <w:t xml:space="preserve">: Bu tip akışlar zaten doküman yönetim sistemindeki doküman yaşam döngüsü içerisinde yapılmaktadır. Onaya sunma, paraf, imza, reddetme, şerh düşme vb. fonksiyonlar </w:t>
      </w:r>
      <w:proofErr w:type="gramStart"/>
      <w:r w:rsidR="004F5F57" w:rsidRPr="004F5F57">
        <w:rPr>
          <w:rFonts w:asciiTheme="majorHAnsi" w:hAnsiTheme="majorHAnsi"/>
          <w:sz w:val="24"/>
          <w:szCs w:val="24"/>
        </w:rPr>
        <w:t>halihazırda</w:t>
      </w:r>
      <w:proofErr w:type="gramEnd"/>
      <w:r w:rsidR="004F5F57" w:rsidRPr="004F5F57">
        <w:rPr>
          <w:rFonts w:asciiTheme="majorHAnsi" w:hAnsiTheme="majorHAnsi"/>
          <w:sz w:val="24"/>
          <w:szCs w:val="24"/>
        </w:rPr>
        <w:t xml:space="preserve"> karşılanmaktadır.</w:t>
      </w:r>
    </w:p>
    <w:p w:rsidR="004F5F57" w:rsidRDefault="004F5F57" w:rsidP="004F5F57">
      <w:pPr>
        <w:pStyle w:val="ListeParagraf"/>
        <w:numPr>
          <w:ilvl w:val="1"/>
          <w:numId w:val="17"/>
        </w:numPr>
        <w:ind w:left="567" w:hanging="283"/>
        <w:jc w:val="both"/>
        <w:rPr>
          <w:rFonts w:asciiTheme="majorHAnsi" w:hAnsiTheme="majorHAnsi"/>
          <w:sz w:val="24"/>
          <w:szCs w:val="24"/>
        </w:rPr>
      </w:pPr>
      <w:r w:rsidRPr="004F5F57">
        <w:rPr>
          <w:rFonts w:asciiTheme="majorHAnsi" w:hAnsiTheme="majorHAnsi"/>
          <w:sz w:val="24"/>
          <w:szCs w:val="24"/>
        </w:rPr>
        <w:t>Evrak Takip süreçleri: Evrak takip sistemi</w:t>
      </w:r>
      <w:r w:rsidR="00AA576B">
        <w:rPr>
          <w:rFonts w:asciiTheme="majorHAnsi" w:hAnsiTheme="majorHAnsi"/>
          <w:sz w:val="24"/>
          <w:szCs w:val="24"/>
        </w:rPr>
        <w:t>,</w:t>
      </w:r>
      <w:r w:rsidRPr="004F5F57">
        <w:rPr>
          <w:rFonts w:asciiTheme="majorHAnsi" w:hAnsiTheme="majorHAnsi"/>
          <w:sz w:val="24"/>
          <w:szCs w:val="24"/>
        </w:rPr>
        <w:t xml:space="preserve"> gelen</w:t>
      </w:r>
      <w:r w:rsidR="00AA576B">
        <w:rPr>
          <w:rFonts w:asciiTheme="majorHAnsi" w:hAnsiTheme="majorHAnsi"/>
          <w:sz w:val="24"/>
          <w:szCs w:val="24"/>
        </w:rPr>
        <w:t xml:space="preserve"> ve </w:t>
      </w:r>
      <w:r w:rsidRPr="004F5F57">
        <w:rPr>
          <w:rFonts w:asciiTheme="majorHAnsi" w:hAnsiTheme="majorHAnsi"/>
          <w:sz w:val="24"/>
          <w:szCs w:val="24"/>
        </w:rPr>
        <w:t>giden evrakı defter kaydı, zimmet, havale kapsamında yönetmektedir. Bu sistem tarafından yönetilen süreçler veya adımlar (evrak kabul ve havale vb.) hariç tutulmalıdır.</w:t>
      </w:r>
    </w:p>
    <w:p w:rsidR="00AA576B" w:rsidRPr="00AA576B" w:rsidRDefault="00AA576B" w:rsidP="00AA576B">
      <w:pPr>
        <w:ind w:left="-142"/>
        <w:jc w:val="both"/>
        <w:rPr>
          <w:rFonts w:asciiTheme="majorHAnsi" w:hAnsiTheme="majorHAnsi"/>
          <w:sz w:val="24"/>
          <w:szCs w:val="24"/>
        </w:rPr>
      </w:pPr>
      <w:r w:rsidRPr="00AA576B">
        <w:rPr>
          <w:rFonts w:asciiTheme="majorHAnsi" w:hAnsiTheme="majorHAnsi"/>
          <w:sz w:val="24"/>
          <w:szCs w:val="24"/>
        </w:rPr>
        <w:t>Bu genel çerçeveye göre iş akış tasarımları</w:t>
      </w:r>
      <w:r>
        <w:rPr>
          <w:rFonts w:asciiTheme="majorHAnsi" w:hAnsiTheme="majorHAnsi"/>
          <w:sz w:val="24"/>
          <w:szCs w:val="24"/>
        </w:rPr>
        <w:t>,</w:t>
      </w:r>
      <w:r w:rsidRPr="00AA576B">
        <w:rPr>
          <w:rFonts w:asciiTheme="majorHAnsi" w:hAnsiTheme="majorHAnsi"/>
          <w:sz w:val="24"/>
          <w:szCs w:val="24"/>
        </w:rPr>
        <w:t xml:space="preserve"> evrak ilgili iş birimine geldikten sonra yürütülen faaliyetlerle ilgili olmalıdır.</w:t>
      </w:r>
    </w:p>
    <w:p w:rsidR="004F5F57" w:rsidRPr="004F5F57" w:rsidRDefault="004F5F57" w:rsidP="004F5F57">
      <w:pPr>
        <w:ind w:left="-142"/>
        <w:jc w:val="both"/>
        <w:rPr>
          <w:rFonts w:asciiTheme="majorHAnsi" w:hAnsiTheme="majorHAnsi"/>
          <w:b/>
          <w:sz w:val="24"/>
          <w:szCs w:val="24"/>
        </w:rPr>
      </w:pPr>
      <w:r w:rsidRPr="004F5F57">
        <w:rPr>
          <w:rFonts w:asciiTheme="majorHAnsi" w:hAnsiTheme="majorHAnsi"/>
          <w:b/>
          <w:sz w:val="24"/>
          <w:szCs w:val="24"/>
        </w:rPr>
        <w:t>İş Akış Tasarımı için gerekli bilgiler:</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Genel Sorumlu:</w:t>
      </w:r>
      <w:r w:rsidRPr="004F5F57">
        <w:rPr>
          <w:rFonts w:asciiTheme="majorHAnsi" w:hAnsiTheme="majorHAnsi"/>
          <w:sz w:val="24"/>
          <w:szCs w:val="24"/>
        </w:rPr>
        <w:t xml:space="preserve"> Bir kişiyi ifade eder. Her bir iş akışının genel sorumlusu olmalıdır. Bu sorumlu sürecin tamamından sorumlu olan, süreci beklemeye alabilen, devam ettiren, iptal edebilen, gecikmeleri yöneten kişidir.</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Yönetici:</w:t>
      </w:r>
      <w:r w:rsidRPr="004F5F57">
        <w:rPr>
          <w:rFonts w:asciiTheme="majorHAnsi" w:hAnsiTheme="majorHAnsi"/>
          <w:sz w:val="24"/>
          <w:szCs w:val="24"/>
        </w:rPr>
        <w:t xml:space="preserve"> Kişileri veya grupları (roller) ifade eder. İş akışı üzerinde yönetimsel fonksiyonları gerçekleştirebilen kullanıcılardır. Genel sorumlu ile aynı yetkilere sahiptir. Ancak işlemin tamamlanmasından dolayı idari olarak sorumlu değildir.</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Başlatma Yetkilisi:</w:t>
      </w:r>
      <w:r w:rsidRPr="004F5F57">
        <w:rPr>
          <w:rFonts w:asciiTheme="majorHAnsi" w:hAnsiTheme="majorHAnsi"/>
          <w:sz w:val="24"/>
          <w:szCs w:val="24"/>
        </w:rPr>
        <w:t xml:space="preserve"> İşlemi başlatabilecek olan kullanıcılar.</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Başlatma Biçimi:</w:t>
      </w:r>
      <w:r w:rsidRPr="004F5F57">
        <w:rPr>
          <w:rFonts w:asciiTheme="majorHAnsi" w:hAnsiTheme="majorHAnsi"/>
          <w:sz w:val="24"/>
          <w:szCs w:val="24"/>
        </w:rPr>
        <w:t xml:space="preserve"> işlemler değişik şekillerde başlatılabilir. Bunlar:</w:t>
      </w:r>
    </w:p>
    <w:p w:rsidR="004F5F57" w:rsidRPr="004F5F57" w:rsidRDefault="004F5F57" w:rsidP="004F5F57">
      <w:pPr>
        <w:pStyle w:val="ListeParagraf"/>
        <w:numPr>
          <w:ilvl w:val="1"/>
          <w:numId w:val="19"/>
        </w:numPr>
        <w:jc w:val="both"/>
        <w:rPr>
          <w:rFonts w:asciiTheme="majorHAnsi" w:hAnsiTheme="majorHAnsi"/>
          <w:sz w:val="24"/>
          <w:szCs w:val="24"/>
        </w:rPr>
      </w:pPr>
      <w:r w:rsidRPr="004F5F57">
        <w:rPr>
          <w:rFonts w:asciiTheme="majorHAnsi" w:hAnsiTheme="majorHAnsi"/>
          <w:sz w:val="24"/>
          <w:szCs w:val="24"/>
        </w:rPr>
        <w:t xml:space="preserve">Evrak defterinden, evrak geldiğinde </w:t>
      </w:r>
    </w:p>
    <w:p w:rsidR="004F5F57" w:rsidRPr="004F5F57" w:rsidRDefault="004F5F57" w:rsidP="004F5F57">
      <w:pPr>
        <w:pStyle w:val="ListeParagraf"/>
        <w:numPr>
          <w:ilvl w:val="1"/>
          <w:numId w:val="19"/>
        </w:numPr>
        <w:jc w:val="both"/>
        <w:rPr>
          <w:rFonts w:asciiTheme="majorHAnsi" w:hAnsiTheme="majorHAnsi"/>
          <w:sz w:val="24"/>
          <w:szCs w:val="24"/>
        </w:rPr>
      </w:pPr>
      <w:r w:rsidRPr="004F5F57">
        <w:rPr>
          <w:rFonts w:asciiTheme="majorHAnsi" w:hAnsiTheme="majorHAnsi"/>
          <w:sz w:val="24"/>
          <w:szCs w:val="24"/>
        </w:rPr>
        <w:t>İşlemler klasöründen, yeni işlem butonu ile</w:t>
      </w:r>
    </w:p>
    <w:p w:rsidR="004F5F57" w:rsidRPr="004F5F57" w:rsidRDefault="004F5F57" w:rsidP="004F5F57">
      <w:pPr>
        <w:pStyle w:val="ListeParagraf"/>
        <w:numPr>
          <w:ilvl w:val="1"/>
          <w:numId w:val="19"/>
        </w:numPr>
        <w:jc w:val="both"/>
        <w:rPr>
          <w:rFonts w:asciiTheme="majorHAnsi" w:hAnsiTheme="majorHAnsi"/>
          <w:sz w:val="24"/>
          <w:szCs w:val="24"/>
        </w:rPr>
      </w:pPr>
      <w:r w:rsidRPr="004F5F57">
        <w:rPr>
          <w:rFonts w:asciiTheme="majorHAnsi" w:hAnsiTheme="majorHAnsi"/>
          <w:sz w:val="24"/>
          <w:szCs w:val="24"/>
        </w:rPr>
        <w:t>Gelen bir faks veya e-posta ile</w:t>
      </w:r>
    </w:p>
    <w:p w:rsidR="004F5F57" w:rsidRPr="004F5F57" w:rsidRDefault="004F5F57" w:rsidP="004F5F57">
      <w:pPr>
        <w:pStyle w:val="ListeParagraf"/>
        <w:numPr>
          <w:ilvl w:val="1"/>
          <w:numId w:val="19"/>
        </w:numPr>
        <w:jc w:val="both"/>
        <w:rPr>
          <w:rFonts w:asciiTheme="majorHAnsi" w:hAnsiTheme="majorHAnsi"/>
          <w:sz w:val="24"/>
          <w:szCs w:val="24"/>
        </w:rPr>
      </w:pPr>
      <w:r w:rsidRPr="004F5F57">
        <w:rPr>
          <w:rFonts w:asciiTheme="majorHAnsi" w:hAnsiTheme="majorHAnsi"/>
          <w:sz w:val="24"/>
          <w:szCs w:val="24"/>
        </w:rPr>
        <w:t>Yeni bir doküman eklendiğinde</w:t>
      </w:r>
    </w:p>
    <w:p w:rsidR="004F5F57" w:rsidRPr="004F5F57" w:rsidRDefault="004F5F57" w:rsidP="004F5F57">
      <w:pPr>
        <w:pStyle w:val="ListeParagraf"/>
        <w:numPr>
          <w:ilvl w:val="1"/>
          <w:numId w:val="19"/>
        </w:numPr>
        <w:jc w:val="both"/>
        <w:rPr>
          <w:rFonts w:asciiTheme="majorHAnsi" w:hAnsiTheme="majorHAnsi"/>
          <w:sz w:val="24"/>
          <w:szCs w:val="24"/>
        </w:rPr>
      </w:pPr>
      <w:r w:rsidRPr="004F5F57">
        <w:rPr>
          <w:rFonts w:asciiTheme="majorHAnsi" w:hAnsiTheme="majorHAnsi"/>
          <w:sz w:val="24"/>
          <w:szCs w:val="24"/>
        </w:rPr>
        <w:t>Web servis çağrısı ile</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İş Akış Kodu ve Başlığı:</w:t>
      </w:r>
      <w:r w:rsidRPr="004F5F57">
        <w:rPr>
          <w:rFonts w:asciiTheme="majorHAnsi" w:hAnsiTheme="majorHAnsi"/>
          <w:sz w:val="24"/>
          <w:szCs w:val="24"/>
        </w:rPr>
        <w:t xml:space="preserve"> İşlemlerin kod bilgisi </w:t>
      </w:r>
      <w:proofErr w:type="spellStart"/>
      <w:r w:rsidRPr="004F5F57">
        <w:rPr>
          <w:rFonts w:asciiTheme="majorHAnsi" w:hAnsiTheme="majorHAnsi"/>
          <w:i/>
          <w:sz w:val="24"/>
          <w:szCs w:val="24"/>
        </w:rPr>
        <w:t>workflow-scripting</w:t>
      </w:r>
      <w:proofErr w:type="spellEnd"/>
      <w:r w:rsidRPr="004F5F57">
        <w:rPr>
          <w:rFonts w:asciiTheme="majorHAnsi" w:hAnsiTheme="majorHAnsi"/>
          <w:sz w:val="24"/>
          <w:szCs w:val="24"/>
        </w:rPr>
        <w:t xml:space="preserve"> tarafından kullanılacak olan alandır. Başlık bilgisi işlemler listelenirken kullanılacaktır.</w:t>
      </w:r>
    </w:p>
    <w:p w:rsidR="004F5F57" w:rsidRPr="004F5F57" w:rsidRDefault="004F5F57" w:rsidP="004F5F57">
      <w:pPr>
        <w:pStyle w:val="ListeParagraf"/>
        <w:numPr>
          <w:ilvl w:val="0"/>
          <w:numId w:val="19"/>
        </w:numPr>
        <w:jc w:val="both"/>
        <w:rPr>
          <w:rFonts w:asciiTheme="majorHAnsi" w:hAnsiTheme="majorHAnsi"/>
          <w:sz w:val="24"/>
          <w:szCs w:val="24"/>
        </w:rPr>
      </w:pPr>
      <w:r w:rsidRPr="004F5F57">
        <w:rPr>
          <w:rFonts w:asciiTheme="majorHAnsi" w:hAnsiTheme="majorHAnsi"/>
          <w:b/>
          <w:sz w:val="24"/>
          <w:szCs w:val="24"/>
        </w:rPr>
        <w:t xml:space="preserve">Tamamlanma süreleri: </w:t>
      </w:r>
      <w:r w:rsidRPr="004F5F57">
        <w:rPr>
          <w:rFonts w:asciiTheme="majorHAnsi" w:hAnsiTheme="majorHAnsi"/>
          <w:sz w:val="24"/>
          <w:szCs w:val="24"/>
        </w:rPr>
        <w:t>Her bir iş akışının veya adımın (</w:t>
      </w:r>
      <w:proofErr w:type="spellStart"/>
      <w:r w:rsidRPr="004F5F57">
        <w:rPr>
          <w:rFonts w:asciiTheme="majorHAnsi" w:hAnsiTheme="majorHAnsi"/>
          <w:sz w:val="24"/>
          <w:szCs w:val="24"/>
        </w:rPr>
        <w:t>activite</w:t>
      </w:r>
      <w:proofErr w:type="spellEnd"/>
      <w:r w:rsidRPr="004F5F57">
        <w:rPr>
          <w:rFonts w:asciiTheme="majorHAnsi" w:hAnsiTheme="majorHAnsi"/>
          <w:sz w:val="24"/>
          <w:szCs w:val="24"/>
        </w:rPr>
        <w:t>) varsa tamamlanma süresi.</w:t>
      </w:r>
    </w:p>
    <w:p w:rsidR="004F5F57" w:rsidRPr="004F5F57" w:rsidRDefault="004F5F57" w:rsidP="004F5F57">
      <w:pPr>
        <w:pStyle w:val="ListeParagraf"/>
        <w:numPr>
          <w:ilvl w:val="0"/>
          <w:numId w:val="19"/>
        </w:numPr>
        <w:jc w:val="both"/>
        <w:rPr>
          <w:rFonts w:asciiTheme="majorHAnsi" w:hAnsiTheme="majorHAnsi"/>
          <w:b/>
          <w:sz w:val="24"/>
          <w:szCs w:val="24"/>
        </w:rPr>
      </w:pPr>
      <w:r w:rsidRPr="004F5F57">
        <w:rPr>
          <w:rFonts w:asciiTheme="majorHAnsi" w:hAnsiTheme="majorHAnsi"/>
          <w:b/>
          <w:sz w:val="24"/>
          <w:szCs w:val="24"/>
        </w:rPr>
        <w:t xml:space="preserve">İş akış adımları ve akış şeması: </w:t>
      </w:r>
      <w:r w:rsidRPr="004F5F57">
        <w:rPr>
          <w:rFonts w:asciiTheme="majorHAnsi" w:hAnsiTheme="majorHAnsi"/>
          <w:sz w:val="24"/>
          <w:szCs w:val="24"/>
        </w:rPr>
        <w:t>Bu şemada adımlar, karar noktaları (OR-</w:t>
      </w:r>
      <w:proofErr w:type="spellStart"/>
      <w:r w:rsidRPr="004F5F57">
        <w:rPr>
          <w:rFonts w:asciiTheme="majorHAnsi" w:hAnsiTheme="majorHAnsi"/>
          <w:sz w:val="24"/>
          <w:szCs w:val="24"/>
        </w:rPr>
        <w:t>Split</w:t>
      </w:r>
      <w:proofErr w:type="spellEnd"/>
      <w:r w:rsidRPr="004F5F57">
        <w:rPr>
          <w:rFonts w:asciiTheme="majorHAnsi" w:hAnsiTheme="majorHAnsi"/>
          <w:sz w:val="24"/>
          <w:szCs w:val="24"/>
        </w:rPr>
        <w:t>), paralel akışlar (AND-</w:t>
      </w:r>
      <w:proofErr w:type="spellStart"/>
      <w:r w:rsidRPr="004F5F57">
        <w:rPr>
          <w:rFonts w:asciiTheme="majorHAnsi" w:hAnsiTheme="majorHAnsi"/>
          <w:sz w:val="24"/>
          <w:szCs w:val="24"/>
        </w:rPr>
        <w:t>Split</w:t>
      </w:r>
      <w:proofErr w:type="spellEnd"/>
      <w:r w:rsidRPr="004F5F57">
        <w:rPr>
          <w:rFonts w:asciiTheme="majorHAnsi" w:hAnsiTheme="majorHAnsi"/>
          <w:sz w:val="24"/>
          <w:szCs w:val="24"/>
        </w:rPr>
        <w:t>), bunların birleşimi (OR-AND-</w:t>
      </w:r>
      <w:proofErr w:type="spellStart"/>
      <w:r w:rsidRPr="004F5F57">
        <w:rPr>
          <w:rFonts w:asciiTheme="majorHAnsi" w:hAnsiTheme="majorHAnsi"/>
          <w:sz w:val="24"/>
          <w:szCs w:val="24"/>
        </w:rPr>
        <w:t>Join</w:t>
      </w:r>
      <w:proofErr w:type="spellEnd"/>
      <w:r w:rsidRPr="004F5F57">
        <w:rPr>
          <w:rFonts w:asciiTheme="majorHAnsi" w:hAnsiTheme="majorHAnsi"/>
          <w:sz w:val="24"/>
          <w:szCs w:val="24"/>
        </w:rPr>
        <w:t>), geçiş koşulları (</w:t>
      </w:r>
      <w:proofErr w:type="spellStart"/>
      <w:r w:rsidRPr="004F5F57">
        <w:rPr>
          <w:rFonts w:asciiTheme="majorHAnsi" w:hAnsiTheme="majorHAnsi"/>
          <w:sz w:val="24"/>
          <w:szCs w:val="24"/>
        </w:rPr>
        <w:t>Pre</w:t>
      </w:r>
      <w:proofErr w:type="spellEnd"/>
      <w:r w:rsidRPr="004F5F57">
        <w:rPr>
          <w:rFonts w:asciiTheme="majorHAnsi" w:hAnsiTheme="majorHAnsi"/>
          <w:sz w:val="24"/>
          <w:szCs w:val="24"/>
        </w:rPr>
        <w:t>-Post-</w:t>
      </w:r>
      <w:proofErr w:type="spellStart"/>
      <w:r w:rsidRPr="004F5F57">
        <w:rPr>
          <w:rFonts w:asciiTheme="majorHAnsi" w:hAnsiTheme="majorHAnsi"/>
          <w:sz w:val="24"/>
          <w:szCs w:val="24"/>
        </w:rPr>
        <w:t>Conditions</w:t>
      </w:r>
      <w:proofErr w:type="spellEnd"/>
      <w:r w:rsidRPr="004F5F57">
        <w:rPr>
          <w:rFonts w:asciiTheme="majorHAnsi" w:hAnsiTheme="majorHAnsi"/>
          <w:sz w:val="24"/>
          <w:szCs w:val="24"/>
        </w:rPr>
        <w:t xml:space="preserve">) belirlenmelidir. Her adımın kodu, adı, yetkilisi </w:t>
      </w:r>
      <w:proofErr w:type="spellStart"/>
      <w:r w:rsidRPr="004F5F57">
        <w:rPr>
          <w:rFonts w:asciiTheme="majorHAnsi" w:hAnsiTheme="majorHAnsi"/>
          <w:sz w:val="24"/>
          <w:szCs w:val="24"/>
        </w:rPr>
        <w:t>vb</w:t>
      </w:r>
      <w:proofErr w:type="spellEnd"/>
      <w:r w:rsidRPr="004F5F57">
        <w:rPr>
          <w:rFonts w:asciiTheme="majorHAnsi" w:hAnsiTheme="majorHAnsi"/>
          <w:sz w:val="24"/>
          <w:szCs w:val="24"/>
        </w:rPr>
        <w:t>… belirlenmelidir.</w:t>
      </w:r>
    </w:p>
    <w:p w:rsidR="004F5F57" w:rsidRPr="004F5F57" w:rsidRDefault="004F5F57" w:rsidP="004F5F57">
      <w:pPr>
        <w:pStyle w:val="ListeParagraf"/>
        <w:numPr>
          <w:ilvl w:val="0"/>
          <w:numId w:val="19"/>
        </w:numPr>
        <w:jc w:val="both"/>
        <w:rPr>
          <w:rFonts w:asciiTheme="majorHAnsi" w:hAnsiTheme="majorHAnsi"/>
          <w:b/>
          <w:sz w:val="24"/>
          <w:szCs w:val="24"/>
        </w:rPr>
      </w:pPr>
      <w:r w:rsidRPr="004F5F57">
        <w:rPr>
          <w:rFonts w:asciiTheme="majorHAnsi" w:hAnsiTheme="majorHAnsi"/>
          <w:b/>
          <w:sz w:val="24"/>
          <w:szCs w:val="24"/>
        </w:rPr>
        <w:t xml:space="preserve">Yönlendirme Biçimi: </w:t>
      </w:r>
      <w:r w:rsidRPr="004F5F57">
        <w:rPr>
          <w:rFonts w:asciiTheme="majorHAnsi" w:hAnsiTheme="majorHAnsi"/>
          <w:sz w:val="24"/>
          <w:szCs w:val="24"/>
        </w:rPr>
        <w:t>Adımlar arası yönlendirme yapılırken (</w:t>
      </w:r>
      <w:proofErr w:type="spellStart"/>
      <w:r w:rsidRPr="004F5F57">
        <w:rPr>
          <w:rFonts w:asciiTheme="majorHAnsi" w:hAnsiTheme="majorHAnsi"/>
          <w:i/>
          <w:sz w:val="24"/>
          <w:szCs w:val="24"/>
        </w:rPr>
        <w:t>workflow</w:t>
      </w:r>
      <w:proofErr w:type="spellEnd"/>
      <w:r w:rsidRPr="004F5F57">
        <w:rPr>
          <w:rFonts w:asciiTheme="majorHAnsi" w:hAnsiTheme="majorHAnsi"/>
          <w:i/>
          <w:sz w:val="24"/>
          <w:szCs w:val="24"/>
        </w:rPr>
        <w:t xml:space="preserve"> </w:t>
      </w:r>
      <w:proofErr w:type="spellStart"/>
      <w:r w:rsidRPr="004F5F57">
        <w:rPr>
          <w:rFonts w:asciiTheme="majorHAnsi" w:hAnsiTheme="majorHAnsi"/>
          <w:i/>
          <w:sz w:val="24"/>
          <w:szCs w:val="24"/>
        </w:rPr>
        <w:t>runtime</w:t>
      </w:r>
      <w:proofErr w:type="spellEnd"/>
      <w:r w:rsidRPr="004F5F57">
        <w:rPr>
          <w:rFonts w:asciiTheme="majorHAnsi" w:hAnsiTheme="majorHAnsi"/>
          <w:sz w:val="24"/>
          <w:szCs w:val="24"/>
        </w:rPr>
        <w:t xml:space="preserve">) aktiviteler doğrudan şahıslara da atanabilir, belirli unvan veya rollere de atanabilir. İkinci durumda ilgili role sahip kullanıcılar işlemi bir havuzdan devralırlar. </w:t>
      </w:r>
      <w:r w:rsidRPr="004F5F57">
        <w:rPr>
          <w:rFonts w:asciiTheme="majorHAnsi" w:hAnsiTheme="majorHAnsi"/>
          <w:b/>
          <w:sz w:val="24"/>
          <w:szCs w:val="24"/>
        </w:rPr>
        <w:t xml:space="preserve"> </w:t>
      </w:r>
    </w:p>
    <w:p w:rsidR="004F5F57" w:rsidRPr="004F5F57" w:rsidRDefault="004F5F57" w:rsidP="004F5F57">
      <w:pPr>
        <w:pStyle w:val="ListeParagraf"/>
        <w:numPr>
          <w:ilvl w:val="0"/>
          <w:numId w:val="19"/>
        </w:numPr>
        <w:jc w:val="both"/>
        <w:rPr>
          <w:rFonts w:asciiTheme="majorHAnsi" w:hAnsiTheme="majorHAnsi"/>
          <w:b/>
          <w:sz w:val="24"/>
          <w:szCs w:val="24"/>
        </w:rPr>
      </w:pPr>
      <w:r w:rsidRPr="004F5F57">
        <w:rPr>
          <w:rFonts w:asciiTheme="majorHAnsi" w:hAnsiTheme="majorHAnsi"/>
          <w:b/>
          <w:sz w:val="24"/>
          <w:szCs w:val="24"/>
        </w:rPr>
        <w:t>İş Akış Dokümanı (</w:t>
      </w:r>
      <w:proofErr w:type="spellStart"/>
      <w:r w:rsidRPr="004F5F57">
        <w:rPr>
          <w:rFonts w:asciiTheme="majorHAnsi" w:hAnsiTheme="majorHAnsi"/>
          <w:b/>
          <w:sz w:val="24"/>
          <w:szCs w:val="24"/>
        </w:rPr>
        <w:t>Manifest</w:t>
      </w:r>
      <w:proofErr w:type="spellEnd"/>
      <w:r w:rsidRPr="004F5F57">
        <w:rPr>
          <w:rFonts w:asciiTheme="majorHAnsi" w:hAnsiTheme="majorHAnsi"/>
          <w:b/>
          <w:sz w:val="24"/>
          <w:szCs w:val="24"/>
        </w:rPr>
        <w:t xml:space="preserve"> </w:t>
      </w:r>
      <w:proofErr w:type="spellStart"/>
      <w:r w:rsidRPr="004F5F57">
        <w:rPr>
          <w:rFonts w:asciiTheme="majorHAnsi" w:hAnsiTheme="majorHAnsi"/>
          <w:b/>
          <w:sz w:val="24"/>
          <w:szCs w:val="24"/>
        </w:rPr>
        <w:t>Document</w:t>
      </w:r>
      <w:proofErr w:type="spellEnd"/>
      <w:r w:rsidRPr="004F5F57">
        <w:rPr>
          <w:rFonts w:asciiTheme="majorHAnsi" w:hAnsiTheme="majorHAnsi"/>
          <w:b/>
          <w:sz w:val="24"/>
          <w:szCs w:val="24"/>
        </w:rPr>
        <w:t xml:space="preserve">): </w:t>
      </w:r>
      <w:r w:rsidRPr="004F5F57">
        <w:rPr>
          <w:rFonts w:asciiTheme="majorHAnsi" w:hAnsiTheme="majorHAnsi"/>
          <w:sz w:val="24"/>
          <w:szCs w:val="24"/>
        </w:rPr>
        <w:t xml:space="preserve">Genelde işlemlerin bir ana dokümanı olur. Bu doküman, işlemle ilgili temel bilgilerin indeks alanlarını içeren bir elektronik formdur. Örneğin başvuru numarası, poliçe kodu, fatura </w:t>
      </w:r>
      <w:proofErr w:type="spellStart"/>
      <w:r w:rsidRPr="004F5F57">
        <w:rPr>
          <w:rFonts w:asciiTheme="majorHAnsi" w:hAnsiTheme="majorHAnsi"/>
          <w:sz w:val="24"/>
          <w:szCs w:val="24"/>
        </w:rPr>
        <w:t>no</w:t>
      </w:r>
      <w:proofErr w:type="spellEnd"/>
      <w:r w:rsidRPr="004F5F57">
        <w:rPr>
          <w:rFonts w:asciiTheme="majorHAnsi" w:hAnsiTheme="majorHAnsi"/>
          <w:sz w:val="24"/>
          <w:szCs w:val="24"/>
        </w:rPr>
        <w:t xml:space="preserve">, firma adı </w:t>
      </w:r>
      <w:proofErr w:type="spellStart"/>
      <w:r w:rsidRPr="004F5F57">
        <w:rPr>
          <w:rFonts w:asciiTheme="majorHAnsi" w:hAnsiTheme="majorHAnsi"/>
          <w:sz w:val="24"/>
          <w:szCs w:val="24"/>
        </w:rPr>
        <w:t>vb</w:t>
      </w:r>
      <w:proofErr w:type="spellEnd"/>
      <w:r w:rsidRPr="004F5F57">
        <w:rPr>
          <w:rFonts w:asciiTheme="majorHAnsi" w:hAnsiTheme="majorHAnsi"/>
          <w:sz w:val="24"/>
          <w:szCs w:val="24"/>
        </w:rPr>
        <w:t xml:space="preserve">… alanlar ile iş akışının temel tanım ögeleri bu doküman içerisinde barındırılır. </w:t>
      </w:r>
      <w:r w:rsidRPr="004F5F57">
        <w:rPr>
          <w:rFonts w:asciiTheme="majorHAnsi" w:hAnsiTheme="majorHAnsi"/>
          <w:sz w:val="24"/>
          <w:szCs w:val="24"/>
        </w:rPr>
        <w:lastRenderedPageBreak/>
        <w:t>Bu doküman, işlem dosyasının kapak bilgileri olarak da görülebilir.</w:t>
      </w:r>
      <w:r w:rsidRPr="004F5F57">
        <w:rPr>
          <w:rFonts w:asciiTheme="majorHAnsi" w:hAnsiTheme="majorHAnsi"/>
          <w:b/>
          <w:sz w:val="24"/>
          <w:szCs w:val="24"/>
        </w:rPr>
        <w:t xml:space="preserve"> </w:t>
      </w:r>
      <w:r w:rsidRPr="004F5F57">
        <w:rPr>
          <w:rFonts w:asciiTheme="majorHAnsi" w:hAnsiTheme="majorHAnsi"/>
          <w:sz w:val="24"/>
          <w:szCs w:val="24"/>
        </w:rPr>
        <w:t>Varsa bu dokümanın yapısı ve alanları çıkarılmalıdır.</w:t>
      </w:r>
    </w:p>
    <w:p w:rsidR="004F5F57" w:rsidRPr="004F5F57" w:rsidRDefault="004F5F57" w:rsidP="004F5F57">
      <w:pPr>
        <w:pStyle w:val="ListeParagraf"/>
        <w:numPr>
          <w:ilvl w:val="0"/>
          <w:numId w:val="19"/>
        </w:numPr>
        <w:jc w:val="both"/>
        <w:rPr>
          <w:rFonts w:asciiTheme="majorHAnsi" w:hAnsiTheme="majorHAnsi"/>
          <w:b/>
          <w:sz w:val="24"/>
          <w:szCs w:val="24"/>
        </w:rPr>
      </w:pPr>
      <w:r w:rsidRPr="004F5F57">
        <w:rPr>
          <w:rFonts w:asciiTheme="majorHAnsi" w:hAnsiTheme="majorHAnsi"/>
          <w:b/>
          <w:sz w:val="24"/>
          <w:szCs w:val="24"/>
        </w:rPr>
        <w:t>Entegrasyon:</w:t>
      </w:r>
      <w:r w:rsidRPr="004F5F57">
        <w:rPr>
          <w:rFonts w:asciiTheme="majorHAnsi" w:hAnsiTheme="majorHAnsi"/>
          <w:sz w:val="24"/>
          <w:szCs w:val="24"/>
        </w:rPr>
        <w:t xml:space="preserve"> Varsa </w:t>
      </w:r>
      <w:proofErr w:type="gramStart"/>
      <w:r w:rsidRPr="004F5F57">
        <w:rPr>
          <w:rFonts w:asciiTheme="majorHAnsi" w:hAnsiTheme="majorHAnsi"/>
          <w:sz w:val="24"/>
          <w:szCs w:val="24"/>
        </w:rPr>
        <w:t>entegrasyon</w:t>
      </w:r>
      <w:proofErr w:type="gramEnd"/>
      <w:r w:rsidRPr="004F5F57">
        <w:rPr>
          <w:rFonts w:asciiTheme="majorHAnsi" w:hAnsiTheme="majorHAnsi"/>
          <w:sz w:val="24"/>
          <w:szCs w:val="24"/>
        </w:rPr>
        <w:t xml:space="preserve"> biçimi izah edilmelidir.  İş akışı içerisindeki dokümanları bilgileri farklı uygulamalardan gelecekse bu bilgiler çıkarılmalıdır.</w:t>
      </w:r>
    </w:p>
    <w:p w:rsidR="0094083C" w:rsidRPr="0007590B" w:rsidRDefault="0094083C" w:rsidP="0094083C">
      <w:pPr>
        <w:pStyle w:val="ListeParagraf"/>
        <w:ind w:left="709"/>
        <w:jc w:val="both"/>
        <w:rPr>
          <w:rFonts w:asciiTheme="majorHAnsi" w:hAnsiTheme="majorHAnsi"/>
          <w:sz w:val="24"/>
          <w:szCs w:val="24"/>
        </w:rPr>
      </w:pPr>
    </w:p>
    <w:p w:rsidR="00AA576B" w:rsidRDefault="00AA576B">
      <w:pPr>
        <w:rPr>
          <w:rFonts w:asciiTheme="majorHAnsi" w:hAnsiTheme="majorHAnsi"/>
          <w:b/>
          <w:sz w:val="24"/>
          <w:szCs w:val="24"/>
        </w:rPr>
      </w:pPr>
      <w:r>
        <w:rPr>
          <w:rFonts w:asciiTheme="majorHAnsi" w:hAnsiTheme="majorHAnsi"/>
          <w:b/>
          <w:sz w:val="24"/>
          <w:szCs w:val="24"/>
        </w:rPr>
        <w:br w:type="page"/>
      </w:r>
    </w:p>
    <w:p w:rsidR="00EF0011" w:rsidRPr="00EB0AA8" w:rsidRDefault="00C62AEE" w:rsidP="00AE348D">
      <w:pPr>
        <w:tabs>
          <w:tab w:val="left" w:pos="2760"/>
        </w:tabs>
        <w:ind w:left="-142"/>
        <w:rPr>
          <w:rFonts w:asciiTheme="majorHAnsi" w:hAnsiTheme="majorHAnsi"/>
          <w:b/>
          <w:sz w:val="24"/>
          <w:szCs w:val="24"/>
        </w:rPr>
      </w:pPr>
      <w:bookmarkStart w:id="0" w:name="_GoBack"/>
      <w:bookmarkEnd w:id="0"/>
      <w:r w:rsidRPr="00EB0AA8">
        <w:rPr>
          <w:rFonts w:asciiTheme="majorHAnsi" w:hAnsiTheme="majorHAnsi"/>
          <w:b/>
          <w:sz w:val="24"/>
          <w:szCs w:val="24"/>
        </w:rPr>
        <w:lastRenderedPageBreak/>
        <w:t>EK-</w:t>
      </w:r>
      <w:r w:rsidR="00EB0AA8">
        <w:rPr>
          <w:rFonts w:asciiTheme="majorHAnsi" w:hAnsiTheme="majorHAnsi"/>
          <w:b/>
          <w:sz w:val="24"/>
          <w:szCs w:val="24"/>
        </w:rPr>
        <w:t>1</w:t>
      </w:r>
      <w:r w:rsidRPr="00EB0AA8">
        <w:rPr>
          <w:rFonts w:asciiTheme="majorHAnsi" w:hAnsiTheme="majorHAnsi"/>
          <w:b/>
          <w:sz w:val="24"/>
          <w:szCs w:val="24"/>
        </w:rPr>
        <w:t xml:space="preserve"> ORGANİZASYON BİLGİLERİ</w:t>
      </w:r>
    </w:p>
    <w:p w:rsidR="00C62AEE" w:rsidRPr="00BC4A0F" w:rsidRDefault="00C62AEE" w:rsidP="00C62AEE">
      <w:pPr>
        <w:tabs>
          <w:tab w:val="left" w:pos="2760"/>
        </w:tabs>
        <w:ind w:left="-142"/>
        <w:rPr>
          <w:rFonts w:asciiTheme="majorHAnsi" w:hAnsiTheme="majorHAnsi"/>
          <w:sz w:val="24"/>
          <w:szCs w:val="24"/>
        </w:rPr>
      </w:pPr>
      <w:r w:rsidRPr="00BC4A0F">
        <w:rPr>
          <w:rFonts w:asciiTheme="majorHAnsi" w:hAnsiTheme="majorHAnsi"/>
          <w:sz w:val="24"/>
          <w:szCs w:val="24"/>
        </w:rPr>
        <w:t>Unvan/Rol Listesi:</w:t>
      </w:r>
    </w:p>
    <w:tbl>
      <w:tblPr>
        <w:tblW w:w="5812"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10"/>
        <w:gridCol w:w="3402"/>
      </w:tblGrid>
      <w:tr w:rsidR="00C62AEE" w:rsidRPr="00BC4A0F" w:rsidTr="005E1431">
        <w:trPr>
          <w:trHeight w:val="204"/>
        </w:trPr>
        <w:tc>
          <w:tcPr>
            <w:tcW w:w="2410" w:type="dxa"/>
            <w:shd w:val="clear" w:color="auto" w:fill="EEECE1" w:themeFill="background2"/>
            <w:vAlign w:val="center"/>
          </w:tcPr>
          <w:p w:rsidR="00C62AEE" w:rsidRPr="00BC4A0F" w:rsidRDefault="00C62AEE" w:rsidP="00C62AEE">
            <w:pPr>
              <w:tabs>
                <w:tab w:val="left" w:pos="2760"/>
              </w:tabs>
              <w:spacing w:after="0"/>
              <w:ind w:left="-142"/>
              <w:jc w:val="center"/>
              <w:rPr>
                <w:rFonts w:asciiTheme="majorHAnsi" w:hAnsiTheme="majorHAnsi"/>
                <w:sz w:val="24"/>
                <w:szCs w:val="24"/>
              </w:rPr>
            </w:pPr>
            <w:r w:rsidRPr="00BC4A0F">
              <w:rPr>
                <w:rFonts w:asciiTheme="majorHAnsi" w:hAnsiTheme="majorHAnsi"/>
                <w:sz w:val="24"/>
                <w:szCs w:val="24"/>
              </w:rPr>
              <w:t>Unvan Kodu</w:t>
            </w:r>
          </w:p>
        </w:tc>
        <w:tc>
          <w:tcPr>
            <w:tcW w:w="3402" w:type="dxa"/>
            <w:shd w:val="clear" w:color="auto" w:fill="EEECE1" w:themeFill="background2"/>
            <w:vAlign w:val="center"/>
          </w:tcPr>
          <w:p w:rsidR="00C62AEE" w:rsidRPr="00BC4A0F" w:rsidRDefault="00C62AEE" w:rsidP="00C62AEE">
            <w:pPr>
              <w:tabs>
                <w:tab w:val="left" w:pos="2760"/>
              </w:tabs>
              <w:spacing w:after="0"/>
              <w:ind w:left="-142"/>
              <w:jc w:val="center"/>
              <w:rPr>
                <w:rFonts w:asciiTheme="majorHAnsi" w:hAnsiTheme="majorHAnsi"/>
                <w:sz w:val="24"/>
                <w:szCs w:val="24"/>
              </w:rPr>
            </w:pPr>
            <w:r w:rsidRPr="00BC4A0F">
              <w:rPr>
                <w:rFonts w:asciiTheme="majorHAnsi" w:hAnsiTheme="majorHAnsi"/>
                <w:sz w:val="24"/>
                <w:szCs w:val="24"/>
              </w:rPr>
              <w:t>Unvan Adı</w:t>
            </w:r>
          </w:p>
        </w:tc>
      </w:tr>
      <w:tr w:rsidR="00C62AEE" w:rsidRPr="00BC4A0F" w:rsidTr="005E1431">
        <w:tc>
          <w:tcPr>
            <w:tcW w:w="2410" w:type="dxa"/>
            <w:vAlign w:val="center"/>
          </w:tcPr>
          <w:p w:rsidR="00C62AEE" w:rsidRPr="00BC4A0F" w:rsidRDefault="00C62AEE" w:rsidP="00C62AEE">
            <w:pPr>
              <w:tabs>
                <w:tab w:val="left" w:pos="2760"/>
              </w:tabs>
              <w:spacing w:after="0"/>
              <w:ind w:left="-142"/>
              <w:rPr>
                <w:rFonts w:asciiTheme="majorHAnsi" w:hAnsiTheme="majorHAnsi"/>
                <w:sz w:val="24"/>
                <w:szCs w:val="24"/>
              </w:rPr>
            </w:pPr>
          </w:p>
        </w:tc>
        <w:tc>
          <w:tcPr>
            <w:tcW w:w="3402" w:type="dxa"/>
            <w:vAlign w:val="center"/>
          </w:tcPr>
          <w:p w:rsidR="00C62AEE" w:rsidRPr="00BC4A0F" w:rsidRDefault="00C62AEE" w:rsidP="00C62AEE">
            <w:pPr>
              <w:tabs>
                <w:tab w:val="left" w:pos="2760"/>
              </w:tabs>
              <w:spacing w:after="0"/>
              <w:ind w:left="-142"/>
              <w:rPr>
                <w:rFonts w:asciiTheme="majorHAnsi" w:hAnsiTheme="majorHAnsi"/>
                <w:sz w:val="24"/>
                <w:szCs w:val="24"/>
              </w:rPr>
            </w:pPr>
          </w:p>
        </w:tc>
      </w:tr>
      <w:tr w:rsidR="00C62AEE" w:rsidRPr="00BC4A0F" w:rsidTr="005E1431">
        <w:tc>
          <w:tcPr>
            <w:tcW w:w="2410" w:type="dxa"/>
            <w:vAlign w:val="center"/>
          </w:tcPr>
          <w:p w:rsidR="00C62AEE" w:rsidRPr="00BC4A0F" w:rsidRDefault="00C62AEE" w:rsidP="00C62AEE">
            <w:pPr>
              <w:tabs>
                <w:tab w:val="left" w:pos="2760"/>
              </w:tabs>
              <w:spacing w:after="0"/>
              <w:ind w:left="-142"/>
              <w:rPr>
                <w:rFonts w:asciiTheme="majorHAnsi" w:hAnsiTheme="majorHAnsi"/>
                <w:sz w:val="24"/>
                <w:szCs w:val="24"/>
              </w:rPr>
            </w:pPr>
          </w:p>
        </w:tc>
        <w:tc>
          <w:tcPr>
            <w:tcW w:w="3402" w:type="dxa"/>
            <w:vAlign w:val="center"/>
          </w:tcPr>
          <w:p w:rsidR="00C62AEE" w:rsidRPr="00BC4A0F" w:rsidRDefault="00C62AEE" w:rsidP="00C62AEE">
            <w:pPr>
              <w:tabs>
                <w:tab w:val="left" w:pos="2760"/>
              </w:tabs>
              <w:spacing w:after="0"/>
              <w:ind w:left="-142"/>
              <w:rPr>
                <w:rFonts w:asciiTheme="majorHAnsi" w:hAnsiTheme="majorHAnsi"/>
                <w:sz w:val="24"/>
                <w:szCs w:val="24"/>
              </w:rPr>
            </w:pPr>
          </w:p>
        </w:tc>
      </w:tr>
      <w:tr w:rsidR="00C62AEE" w:rsidRPr="00BC4A0F" w:rsidTr="005E1431">
        <w:tc>
          <w:tcPr>
            <w:tcW w:w="2410" w:type="dxa"/>
            <w:vAlign w:val="center"/>
          </w:tcPr>
          <w:p w:rsidR="00C62AEE" w:rsidRPr="00BC4A0F" w:rsidRDefault="00C62AEE" w:rsidP="00C62AEE">
            <w:pPr>
              <w:tabs>
                <w:tab w:val="left" w:pos="2760"/>
              </w:tabs>
              <w:spacing w:after="0"/>
              <w:ind w:left="-142"/>
              <w:rPr>
                <w:rFonts w:asciiTheme="majorHAnsi" w:hAnsiTheme="majorHAnsi"/>
                <w:sz w:val="24"/>
                <w:szCs w:val="24"/>
              </w:rPr>
            </w:pPr>
          </w:p>
        </w:tc>
        <w:tc>
          <w:tcPr>
            <w:tcW w:w="3402" w:type="dxa"/>
            <w:vAlign w:val="center"/>
          </w:tcPr>
          <w:p w:rsidR="00C62AEE" w:rsidRPr="00BC4A0F" w:rsidRDefault="00C62AEE" w:rsidP="00C62AEE">
            <w:pPr>
              <w:tabs>
                <w:tab w:val="left" w:pos="2760"/>
              </w:tabs>
              <w:spacing w:after="0"/>
              <w:ind w:left="-142"/>
              <w:rPr>
                <w:rFonts w:asciiTheme="majorHAnsi" w:hAnsiTheme="majorHAnsi"/>
                <w:sz w:val="24"/>
                <w:szCs w:val="24"/>
              </w:rPr>
            </w:pPr>
          </w:p>
        </w:tc>
      </w:tr>
    </w:tbl>
    <w:p w:rsidR="00C62AEE" w:rsidRPr="00BC4A0F" w:rsidRDefault="00C62AEE" w:rsidP="00C62AEE">
      <w:pPr>
        <w:tabs>
          <w:tab w:val="left" w:pos="2760"/>
        </w:tabs>
        <w:ind w:left="-142"/>
        <w:rPr>
          <w:rFonts w:asciiTheme="majorHAnsi" w:hAnsiTheme="majorHAnsi"/>
          <w:sz w:val="24"/>
          <w:szCs w:val="24"/>
        </w:rPr>
      </w:pPr>
    </w:p>
    <w:p w:rsidR="00C62AEE" w:rsidRPr="00BC4A0F" w:rsidRDefault="00C62AEE" w:rsidP="00C62AEE">
      <w:pPr>
        <w:tabs>
          <w:tab w:val="left" w:pos="2760"/>
        </w:tabs>
        <w:ind w:left="-142"/>
        <w:rPr>
          <w:rFonts w:asciiTheme="majorHAnsi" w:hAnsiTheme="majorHAnsi"/>
          <w:sz w:val="24"/>
          <w:szCs w:val="24"/>
        </w:rPr>
      </w:pPr>
      <w:r w:rsidRPr="00BC4A0F">
        <w:rPr>
          <w:rFonts w:asciiTheme="majorHAnsi" w:hAnsiTheme="majorHAnsi"/>
          <w:sz w:val="24"/>
          <w:szCs w:val="24"/>
        </w:rPr>
        <w:t>Birim Organizasyonu (hiyerarşik yapıda):</w:t>
      </w:r>
    </w:p>
    <w:tbl>
      <w:tblPr>
        <w:tblW w:w="76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09"/>
        <w:gridCol w:w="3686"/>
        <w:gridCol w:w="2126"/>
      </w:tblGrid>
      <w:tr w:rsidR="00C62AEE" w:rsidRPr="00BC4A0F" w:rsidTr="005E1431">
        <w:trPr>
          <w:trHeight w:val="204"/>
        </w:trPr>
        <w:tc>
          <w:tcPr>
            <w:tcW w:w="1809"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proofErr w:type="gramStart"/>
            <w:r w:rsidRPr="00BC4A0F">
              <w:rPr>
                <w:rFonts w:asciiTheme="majorHAnsi" w:hAnsiTheme="majorHAnsi" w:cs="Courier New"/>
                <w:sz w:val="24"/>
                <w:szCs w:val="24"/>
              </w:rPr>
              <w:t>Birim  Kodu</w:t>
            </w:r>
            <w:proofErr w:type="gramEnd"/>
          </w:p>
        </w:tc>
        <w:tc>
          <w:tcPr>
            <w:tcW w:w="3686"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Birim Adı</w:t>
            </w:r>
          </w:p>
        </w:tc>
        <w:tc>
          <w:tcPr>
            <w:tcW w:w="2126"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Üst Birim Kodu</w:t>
            </w: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3686" w:type="dxa"/>
            <w:vAlign w:val="center"/>
          </w:tcPr>
          <w:p w:rsidR="00C62AEE" w:rsidRPr="00BC4A0F" w:rsidRDefault="00C62AEE" w:rsidP="00BC4A0F">
            <w:pPr>
              <w:spacing w:after="0"/>
              <w:rPr>
                <w:rFonts w:asciiTheme="majorHAnsi" w:hAnsiTheme="majorHAnsi" w:cs="Courier New"/>
                <w:sz w:val="24"/>
                <w:szCs w:val="24"/>
              </w:rPr>
            </w:pPr>
          </w:p>
        </w:tc>
        <w:tc>
          <w:tcPr>
            <w:tcW w:w="2126" w:type="dxa"/>
            <w:vAlign w:val="center"/>
          </w:tcPr>
          <w:p w:rsidR="00C62AEE" w:rsidRPr="00BC4A0F" w:rsidRDefault="00C62AEE" w:rsidP="00BC4A0F">
            <w:pPr>
              <w:spacing w:after="0"/>
              <w:rPr>
                <w:rFonts w:asciiTheme="majorHAnsi" w:hAnsiTheme="majorHAnsi" w:cs="Courier New"/>
                <w:sz w:val="24"/>
                <w:szCs w:val="24"/>
              </w:rPr>
            </w:pP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3686" w:type="dxa"/>
            <w:vAlign w:val="center"/>
          </w:tcPr>
          <w:p w:rsidR="00C62AEE" w:rsidRPr="00BC4A0F" w:rsidRDefault="00C62AEE" w:rsidP="00BC4A0F">
            <w:pPr>
              <w:spacing w:after="0"/>
              <w:rPr>
                <w:rFonts w:asciiTheme="majorHAnsi" w:hAnsiTheme="majorHAnsi" w:cs="Courier New"/>
                <w:sz w:val="24"/>
                <w:szCs w:val="24"/>
              </w:rPr>
            </w:pPr>
          </w:p>
        </w:tc>
        <w:tc>
          <w:tcPr>
            <w:tcW w:w="2126" w:type="dxa"/>
            <w:vAlign w:val="center"/>
          </w:tcPr>
          <w:p w:rsidR="00C62AEE" w:rsidRPr="00BC4A0F" w:rsidRDefault="00C62AEE" w:rsidP="00BC4A0F">
            <w:pPr>
              <w:spacing w:after="0"/>
              <w:rPr>
                <w:rFonts w:asciiTheme="majorHAnsi" w:hAnsiTheme="majorHAnsi" w:cs="Courier New"/>
                <w:sz w:val="24"/>
                <w:szCs w:val="24"/>
              </w:rPr>
            </w:pP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3686" w:type="dxa"/>
            <w:vAlign w:val="center"/>
          </w:tcPr>
          <w:p w:rsidR="00C62AEE" w:rsidRPr="00BC4A0F" w:rsidRDefault="00C62AEE" w:rsidP="00BC4A0F">
            <w:pPr>
              <w:spacing w:after="0"/>
              <w:rPr>
                <w:rFonts w:asciiTheme="majorHAnsi" w:hAnsiTheme="majorHAnsi" w:cs="Courier New"/>
                <w:sz w:val="24"/>
                <w:szCs w:val="24"/>
              </w:rPr>
            </w:pPr>
          </w:p>
        </w:tc>
        <w:tc>
          <w:tcPr>
            <w:tcW w:w="2126" w:type="dxa"/>
            <w:vAlign w:val="center"/>
          </w:tcPr>
          <w:p w:rsidR="00C62AEE" w:rsidRPr="00BC4A0F" w:rsidRDefault="00C62AEE" w:rsidP="00BC4A0F">
            <w:pPr>
              <w:spacing w:after="0"/>
              <w:rPr>
                <w:rFonts w:asciiTheme="majorHAnsi" w:hAnsiTheme="majorHAnsi" w:cs="Courier New"/>
                <w:sz w:val="24"/>
                <w:szCs w:val="24"/>
              </w:rPr>
            </w:pPr>
          </w:p>
        </w:tc>
      </w:tr>
    </w:tbl>
    <w:p w:rsidR="00BC4A0F" w:rsidRDefault="00BC4A0F" w:rsidP="00BC4A0F">
      <w:pPr>
        <w:tabs>
          <w:tab w:val="left" w:pos="2760"/>
        </w:tabs>
        <w:ind w:left="-142"/>
        <w:rPr>
          <w:rFonts w:asciiTheme="majorHAnsi" w:hAnsiTheme="majorHAnsi"/>
          <w:sz w:val="24"/>
          <w:szCs w:val="24"/>
        </w:rPr>
      </w:pPr>
    </w:p>
    <w:p w:rsidR="00C62AEE" w:rsidRPr="00BC4A0F" w:rsidRDefault="00C62AEE" w:rsidP="00BC4A0F">
      <w:pPr>
        <w:tabs>
          <w:tab w:val="left" w:pos="2760"/>
        </w:tabs>
        <w:ind w:left="-142"/>
        <w:rPr>
          <w:rFonts w:asciiTheme="majorHAnsi" w:hAnsiTheme="majorHAnsi"/>
          <w:sz w:val="24"/>
          <w:szCs w:val="24"/>
        </w:rPr>
      </w:pPr>
      <w:r w:rsidRPr="00BC4A0F">
        <w:rPr>
          <w:rFonts w:asciiTheme="majorHAnsi" w:hAnsiTheme="majorHAnsi"/>
          <w:sz w:val="24"/>
          <w:szCs w:val="24"/>
        </w:rPr>
        <w:t>Kimlik/Şahıs Listesi:</w:t>
      </w:r>
    </w:p>
    <w:tbl>
      <w:tblPr>
        <w:tblW w:w="9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09"/>
        <w:gridCol w:w="1701"/>
        <w:gridCol w:w="1418"/>
        <w:gridCol w:w="1392"/>
        <w:gridCol w:w="1513"/>
        <w:gridCol w:w="1455"/>
      </w:tblGrid>
      <w:tr w:rsidR="005E1431" w:rsidRPr="00BC4A0F" w:rsidTr="005E1431">
        <w:trPr>
          <w:trHeight w:val="204"/>
        </w:trPr>
        <w:tc>
          <w:tcPr>
            <w:tcW w:w="1809"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Kimlik Kodu</w:t>
            </w:r>
          </w:p>
        </w:tc>
        <w:tc>
          <w:tcPr>
            <w:tcW w:w="1701"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Adı</w:t>
            </w:r>
          </w:p>
        </w:tc>
        <w:tc>
          <w:tcPr>
            <w:tcW w:w="1418"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Soyadı</w:t>
            </w:r>
          </w:p>
        </w:tc>
        <w:tc>
          <w:tcPr>
            <w:tcW w:w="1392" w:type="dxa"/>
            <w:shd w:val="clear" w:color="auto" w:fill="EEECE1" w:themeFill="background2"/>
            <w:vAlign w:val="center"/>
          </w:tcPr>
          <w:p w:rsidR="00C62AEE" w:rsidRPr="00BC4A0F" w:rsidRDefault="00C62AEE" w:rsidP="00BC4A0F">
            <w:pPr>
              <w:spacing w:after="0"/>
              <w:jc w:val="center"/>
              <w:rPr>
                <w:rFonts w:asciiTheme="majorHAnsi" w:hAnsiTheme="majorHAnsi" w:cs="Courier New"/>
                <w:sz w:val="24"/>
                <w:szCs w:val="24"/>
              </w:rPr>
            </w:pPr>
            <w:r w:rsidRPr="00BC4A0F">
              <w:rPr>
                <w:rFonts w:asciiTheme="majorHAnsi" w:hAnsiTheme="majorHAnsi" w:cs="Courier New"/>
                <w:sz w:val="24"/>
                <w:szCs w:val="24"/>
              </w:rPr>
              <w:t>Birim Kodu</w:t>
            </w:r>
          </w:p>
        </w:tc>
        <w:tc>
          <w:tcPr>
            <w:tcW w:w="1513" w:type="dxa"/>
            <w:shd w:val="clear" w:color="auto" w:fill="EEECE1" w:themeFill="background2"/>
            <w:vAlign w:val="center"/>
          </w:tcPr>
          <w:p w:rsidR="00C62AEE" w:rsidRPr="00BC4A0F" w:rsidRDefault="00C62AEE" w:rsidP="00BC4A0F">
            <w:pPr>
              <w:tabs>
                <w:tab w:val="left" w:pos="195"/>
              </w:tabs>
              <w:spacing w:after="0"/>
              <w:jc w:val="center"/>
              <w:rPr>
                <w:rFonts w:asciiTheme="majorHAnsi" w:hAnsiTheme="majorHAnsi" w:cs="Courier New"/>
                <w:sz w:val="24"/>
                <w:szCs w:val="24"/>
              </w:rPr>
            </w:pPr>
            <w:r w:rsidRPr="00BC4A0F">
              <w:rPr>
                <w:rFonts w:asciiTheme="majorHAnsi" w:hAnsiTheme="majorHAnsi" w:cs="Courier New"/>
                <w:sz w:val="24"/>
                <w:szCs w:val="24"/>
              </w:rPr>
              <w:t>Unvan</w:t>
            </w:r>
            <w:r w:rsidR="00BC4A0F">
              <w:rPr>
                <w:rFonts w:asciiTheme="majorHAnsi" w:hAnsiTheme="majorHAnsi" w:cs="Courier New"/>
                <w:sz w:val="24"/>
                <w:szCs w:val="24"/>
              </w:rPr>
              <w:t xml:space="preserve"> </w:t>
            </w:r>
            <w:r w:rsidRPr="00BC4A0F">
              <w:rPr>
                <w:rFonts w:asciiTheme="majorHAnsi" w:hAnsiTheme="majorHAnsi" w:cs="Courier New"/>
                <w:sz w:val="24"/>
                <w:szCs w:val="24"/>
              </w:rPr>
              <w:t>Kodu</w:t>
            </w:r>
          </w:p>
        </w:tc>
        <w:tc>
          <w:tcPr>
            <w:tcW w:w="1455" w:type="dxa"/>
            <w:shd w:val="clear" w:color="auto" w:fill="EEECE1" w:themeFill="background2"/>
            <w:vAlign w:val="center"/>
          </w:tcPr>
          <w:p w:rsidR="00C62AEE" w:rsidRPr="00BC4A0F" w:rsidRDefault="00C62AEE" w:rsidP="00BC4A0F">
            <w:pPr>
              <w:tabs>
                <w:tab w:val="left" w:pos="195"/>
              </w:tabs>
              <w:spacing w:after="0"/>
              <w:jc w:val="center"/>
              <w:rPr>
                <w:rFonts w:asciiTheme="majorHAnsi" w:hAnsiTheme="majorHAnsi" w:cs="Courier New"/>
                <w:sz w:val="24"/>
                <w:szCs w:val="24"/>
              </w:rPr>
            </w:pPr>
            <w:r w:rsidRPr="00BC4A0F">
              <w:rPr>
                <w:rFonts w:asciiTheme="majorHAnsi" w:hAnsiTheme="majorHAnsi" w:cs="Courier New"/>
                <w:sz w:val="24"/>
                <w:szCs w:val="24"/>
              </w:rPr>
              <w:t>Kullanıcı Adı</w:t>
            </w: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1701" w:type="dxa"/>
            <w:vAlign w:val="center"/>
          </w:tcPr>
          <w:p w:rsidR="00C62AEE" w:rsidRPr="00BC4A0F" w:rsidRDefault="00C62AEE" w:rsidP="00BC4A0F">
            <w:pPr>
              <w:spacing w:after="0"/>
              <w:rPr>
                <w:rFonts w:asciiTheme="majorHAnsi" w:hAnsiTheme="majorHAnsi" w:cs="Courier New"/>
                <w:sz w:val="24"/>
                <w:szCs w:val="24"/>
              </w:rPr>
            </w:pPr>
          </w:p>
        </w:tc>
        <w:tc>
          <w:tcPr>
            <w:tcW w:w="1418" w:type="dxa"/>
            <w:vAlign w:val="center"/>
          </w:tcPr>
          <w:p w:rsidR="00C62AEE" w:rsidRPr="00BC4A0F" w:rsidRDefault="00C62AEE" w:rsidP="00BC4A0F">
            <w:pPr>
              <w:spacing w:after="0"/>
              <w:rPr>
                <w:rFonts w:asciiTheme="majorHAnsi" w:hAnsiTheme="majorHAnsi" w:cs="Courier New"/>
                <w:sz w:val="24"/>
                <w:szCs w:val="24"/>
              </w:rPr>
            </w:pPr>
          </w:p>
        </w:tc>
        <w:tc>
          <w:tcPr>
            <w:tcW w:w="1392" w:type="dxa"/>
            <w:vAlign w:val="center"/>
          </w:tcPr>
          <w:p w:rsidR="00C62AEE" w:rsidRPr="00BC4A0F" w:rsidRDefault="00C62AEE" w:rsidP="00BC4A0F">
            <w:pPr>
              <w:spacing w:after="0"/>
              <w:rPr>
                <w:rFonts w:asciiTheme="majorHAnsi" w:hAnsiTheme="majorHAnsi" w:cs="Courier New"/>
                <w:sz w:val="24"/>
                <w:szCs w:val="24"/>
              </w:rPr>
            </w:pPr>
          </w:p>
        </w:tc>
        <w:tc>
          <w:tcPr>
            <w:tcW w:w="1513" w:type="dxa"/>
            <w:vAlign w:val="center"/>
          </w:tcPr>
          <w:p w:rsidR="00C62AEE" w:rsidRPr="00BC4A0F" w:rsidRDefault="00C62AEE" w:rsidP="00BC4A0F">
            <w:pPr>
              <w:spacing w:after="0"/>
              <w:rPr>
                <w:rFonts w:asciiTheme="majorHAnsi" w:hAnsiTheme="majorHAnsi" w:cs="Courier New"/>
                <w:sz w:val="24"/>
                <w:szCs w:val="24"/>
              </w:rPr>
            </w:pPr>
          </w:p>
        </w:tc>
        <w:tc>
          <w:tcPr>
            <w:tcW w:w="1455" w:type="dxa"/>
            <w:vAlign w:val="center"/>
          </w:tcPr>
          <w:p w:rsidR="00C62AEE" w:rsidRPr="00BC4A0F" w:rsidRDefault="00C62AEE" w:rsidP="00BC4A0F">
            <w:pPr>
              <w:spacing w:after="0"/>
              <w:rPr>
                <w:rFonts w:asciiTheme="majorHAnsi" w:hAnsiTheme="majorHAnsi" w:cs="Courier New"/>
                <w:sz w:val="24"/>
                <w:szCs w:val="24"/>
              </w:rPr>
            </w:pP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1701" w:type="dxa"/>
            <w:vAlign w:val="center"/>
          </w:tcPr>
          <w:p w:rsidR="00C62AEE" w:rsidRPr="00BC4A0F" w:rsidRDefault="00C62AEE" w:rsidP="00BC4A0F">
            <w:pPr>
              <w:spacing w:after="0"/>
              <w:rPr>
                <w:rFonts w:asciiTheme="majorHAnsi" w:hAnsiTheme="majorHAnsi" w:cs="Courier New"/>
                <w:sz w:val="24"/>
                <w:szCs w:val="24"/>
              </w:rPr>
            </w:pPr>
          </w:p>
        </w:tc>
        <w:tc>
          <w:tcPr>
            <w:tcW w:w="1418" w:type="dxa"/>
            <w:vAlign w:val="center"/>
          </w:tcPr>
          <w:p w:rsidR="00C62AEE" w:rsidRPr="00BC4A0F" w:rsidRDefault="00C62AEE" w:rsidP="00BC4A0F">
            <w:pPr>
              <w:spacing w:after="0"/>
              <w:rPr>
                <w:rFonts w:asciiTheme="majorHAnsi" w:hAnsiTheme="majorHAnsi" w:cs="Courier New"/>
                <w:sz w:val="24"/>
                <w:szCs w:val="24"/>
              </w:rPr>
            </w:pPr>
          </w:p>
        </w:tc>
        <w:tc>
          <w:tcPr>
            <w:tcW w:w="1392" w:type="dxa"/>
            <w:vAlign w:val="center"/>
          </w:tcPr>
          <w:p w:rsidR="00C62AEE" w:rsidRPr="00BC4A0F" w:rsidRDefault="00C62AEE" w:rsidP="00BC4A0F">
            <w:pPr>
              <w:spacing w:after="0"/>
              <w:rPr>
                <w:rFonts w:asciiTheme="majorHAnsi" w:hAnsiTheme="majorHAnsi" w:cs="Courier New"/>
                <w:sz w:val="24"/>
                <w:szCs w:val="24"/>
              </w:rPr>
            </w:pPr>
          </w:p>
        </w:tc>
        <w:tc>
          <w:tcPr>
            <w:tcW w:w="1513" w:type="dxa"/>
            <w:vAlign w:val="center"/>
          </w:tcPr>
          <w:p w:rsidR="00C62AEE" w:rsidRPr="00BC4A0F" w:rsidRDefault="00C62AEE" w:rsidP="00BC4A0F">
            <w:pPr>
              <w:spacing w:after="0"/>
              <w:rPr>
                <w:rFonts w:asciiTheme="majorHAnsi" w:hAnsiTheme="majorHAnsi" w:cs="Courier New"/>
                <w:sz w:val="24"/>
                <w:szCs w:val="24"/>
              </w:rPr>
            </w:pPr>
          </w:p>
        </w:tc>
        <w:tc>
          <w:tcPr>
            <w:tcW w:w="1455" w:type="dxa"/>
            <w:vAlign w:val="center"/>
          </w:tcPr>
          <w:p w:rsidR="00C62AEE" w:rsidRPr="00BC4A0F" w:rsidRDefault="00C62AEE" w:rsidP="00BC4A0F">
            <w:pPr>
              <w:spacing w:after="0"/>
              <w:rPr>
                <w:rFonts w:asciiTheme="majorHAnsi" w:hAnsiTheme="majorHAnsi" w:cs="Courier New"/>
                <w:sz w:val="24"/>
                <w:szCs w:val="24"/>
              </w:rPr>
            </w:pPr>
          </w:p>
        </w:tc>
      </w:tr>
      <w:tr w:rsidR="00C62AEE" w:rsidRPr="00BC4A0F" w:rsidTr="005E1431">
        <w:tc>
          <w:tcPr>
            <w:tcW w:w="1809" w:type="dxa"/>
            <w:vAlign w:val="center"/>
          </w:tcPr>
          <w:p w:rsidR="00C62AEE" w:rsidRPr="00BC4A0F" w:rsidRDefault="00C62AEE" w:rsidP="00BC4A0F">
            <w:pPr>
              <w:spacing w:after="0"/>
              <w:rPr>
                <w:rFonts w:asciiTheme="majorHAnsi" w:hAnsiTheme="majorHAnsi" w:cs="Courier New"/>
                <w:sz w:val="24"/>
                <w:szCs w:val="24"/>
              </w:rPr>
            </w:pPr>
          </w:p>
        </w:tc>
        <w:tc>
          <w:tcPr>
            <w:tcW w:w="1701" w:type="dxa"/>
            <w:vAlign w:val="center"/>
          </w:tcPr>
          <w:p w:rsidR="00C62AEE" w:rsidRPr="00BC4A0F" w:rsidRDefault="00C62AEE" w:rsidP="00BC4A0F">
            <w:pPr>
              <w:spacing w:after="0"/>
              <w:rPr>
                <w:rFonts w:asciiTheme="majorHAnsi" w:hAnsiTheme="majorHAnsi" w:cs="Courier New"/>
                <w:sz w:val="24"/>
                <w:szCs w:val="24"/>
              </w:rPr>
            </w:pPr>
          </w:p>
        </w:tc>
        <w:tc>
          <w:tcPr>
            <w:tcW w:w="1418" w:type="dxa"/>
            <w:vAlign w:val="center"/>
          </w:tcPr>
          <w:p w:rsidR="00C62AEE" w:rsidRPr="00BC4A0F" w:rsidRDefault="00C62AEE" w:rsidP="00BC4A0F">
            <w:pPr>
              <w:spacing w:after="0"/>
              <w:rPr>
                <w:rFonts w:asciiTheme="majorHAnsi" w:hAnsiTheme="majorHAnsi" w:cs="Courier New"/>
                <w:sz w:val="24"/>
                <w:szCs w:val="24"/>
              </w:rPr>
            </w:pPr>
          </w:p>
        </w:tc>
        <w:tc>
          <w:tcPr>
            <w:tcW w:w="1392" w:type="dxa"/>
            <w:vAlign w:val="center"/>
          </w:tcPr>
          <w:p w:rsidR="00C62AEE" w:rsidRPr="00BC4A0F" w:rsidRDefault="00C62AEE" w:rsidP="00BC4A0F">
            <w:pPr>
              <w:spacing w:after="0"/>
              <w:rPr>
                <w:rFonts w:asciiTheme="majorHAnsi" w:hAnsiTheme="majorHAnsi" w:cs="Courier New"/>
                <w:sz w:val="24"/>
                <w:szCs w:val="24"/>
              </w:rPr>
            </w:pPr>
          </w:p>
        </w:tc>
        <w:tc>
          <w:tcPr>
            <w:tcW w:w="1513" w:type="dxa"/>
            <w:vAlign w:val="center"/>
          </w:tcPr>
          <w:p w:rsidR="00C62AEE" w:rsidRPr="00BC4A0F" w:rsidRDefault="00C62AEE" w:rsidP="00BC4A0F">
            <w:pPr>
              <w:spacing w:after="0"/>
              <w:rPr>
                <w:rFonts w:asciiTheme="majorHAnsi" w:hAnsiTheme="majorHAnsi" w:cs="Courier New"/>
                <w:sz w:val="24"/>
                <w:szCs w:val="24"/>
              </w:rPr>
            </w:pPr>
          </w:p>
        </w:tc>
        <w:tc>
          <w:tcPr>
            <w:tcW w:w="1455" w:type="dxa"/>
            <w:vAlign w:val="center"/>
          </w:tcPr>
          <w:p w:rsidR="00C62AEE" w:rsidRPr="00BC4A0F" w:rsidRDefault="00C62AEE" w:rsidP="00BC4A0F">
            <w:pPr>
              <w:spacing w:after="0"/>
              <w:rPr>
                <w:rFonts w:asciiTheme="majorHAnsi" w:hAnsiTheme="majorHAnsi" w:cs="Courier New"/>
                <w:sz w:val="24"/>
                <w:szCs w:val="24"/>
              </w:rPr>
            </w:pPr>
          </w:p>
        </w:tc>
      </w:tr>
    </w:tbl>
    <w:p w:rsidR="00C62AEE" w:rsidRPr="00BC4A0F" w:rsidRDefault="00C62AEE" w:rsidP="00C62AEE">
      <w:pPr>
        <w:spacing w:after="120"/>
        <w:rPr>
          <w:rFonts w:asciiTheme="majorHAnsi" w:hAnsiTheme="majorHAnsi"/>
          <w:sz w:val="24"/>
          <w:szCs w:val="24"/>
        </w:rPr>
      </w:pPr>
    </w:p>
    <w:p w:rsidR="00C62AEE" w:rsidRPr="00BC4A0F" w:rsidRDefault="00C62AEE" w:rsidP="00C62AEE">
      <w:pPr>
        <w:rPr>
          <w:rFonts w:asciiTheme="majorHAnsi" w:hAnsiTheme="majorHAnsi"/>
          <w:sz w:val="24"/>
          <w:szCs w:val="24"/>
        </w:rPr>
      </w:pPr>
    </w:p>
    <w:p w:rsidR="00B73BEA" w:rsidRDefault="00B73BEA">
      <w:pPr>
        <w:rPr>
          <w:rFonts w:asciiTheme="majorHAnsi" w:hAnsiTheme="majorHAnsi"/>
          <w:sz w:val="24"/>
          <w:szCs w:val="24"/>
        </w:rPr>
      </w:pPr>
      <w:r>
        <w:rPr>
          <w:rFonts w:asciiTheme="majorHAnsi" w:hAnsiTheme="majorHAnsi"/>
          <w:sz w:val="24"/>
          <w:szCs w:val="24"/>
        </w:rPr>
        <w:br w:type="page"/>
      </w:r>
    </w:p>
    <w:p w:rsidR="00E31ACC" w:rsidRPr="00EB0AA8" w:rsidRDefault="005E1431" w:rsidP="005E1431">
      <w:pPr>
        <w:ind w:left="-142"/>
        <w:jc w:val="both"/>
        <w:rPr>
          <w:rFonts w:asciiTheme="majorHAnsi" w:hAnsiTheme="majorHAnsi"/>
          <w:b/>
          <w:sz w:val="24"/>
          <w:szCs w:val="24"/>
        </w:rPr>
      </w:pPr>
      <w:r w:rsidRPr="00EB0AA8">
        <w:rPr>
          <w:rFonts w:asciiTheme="majorHAnsi" w:hAnsiTheme="majorHAnsi"/>
          <w:b/>
          <w:sz w:val="24"/>
          <w:szCs w:val="24"/>
        </w:rPr>
        <w:lastRenderedPageBreak/>
        <w:t>EK-</w:t>
      </w:r>
      <w:r w:rsidR="00E27379">
        <w:rPr>
          <w:rFonts w:asciiTheme="majorHAnsi" w:hAnsiTheme="majorHAnsi"/>
          <w:b/>
          <w:sz w:val="24"/>
          <w:szCs w:val="24"/>
        </w:rPr>
        <w:t>2</w:t>
      </w:r>
      <w:r w:rsidRPr="00EB0AA8">
        <w:rPr>
          <w:rFonts w:asciiTheme="majorHAnsi" w:hAnsiTheme="majorHAnsi"/>
          <w:b/>
          <w:sz w:val="24"/>
          <w:szCs w:val="24"/>
        </w:rPr>
        <w:t xml:space="preserve"> ARŞİVLEME ANALİZİ</w:t>
      </w:r>
    </w:p>
    <w:p w:rsidR="005E1431" w:rsidRPr="005E1431" w:rsidRDefault="005E1431" w:rsidP="005E1431">
      <w:pPr>
        <w:ind w:left="-142"/>
        <w:jc w:val="both"/>
        <w:rPr>
          <w:rFonts w:asciiTheme="majorHAnsi" w:hAnsiTheme="majorHAnsi"/>
          <w:sz w:val="24"/>
          <w:szCs w:val="24"/>
        </w:rPr>
      </w:pPr>
      <w:r w:rsidRPr="005E1431">
        <w:rPr>
          <w:rFonts w:asciiTheme="majorHAnsi" w:hAnsiTheme="majorHAnsi"/>
          <w:sz w:val="24"/>
          <w:szCs w:val="24"/>
        </w:rPr>
        <w:t>Genel Bilgiler</w:t>
      </w:r>
      <w:r>
        <w:rPr>
          <w:rFonts w:asciiTheme="majorHAnsi" w:hAnsiTheme="majorHAnsi"/>
          <w:sz w:val="24"/>
          <w:szCs w:val="24"/>
        </w:rPr>
        <w:t>:</w:t>
      </w:r>
    </w:p>
    <w:tbl>
      <w:tblPr>
        <w:tblStyle w:val="TabloKlavuzu"/>
        <w:tblW w:w="9640" w:type="dxa"/>
        <w:tblInd w:w="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5387"/>
      </w:tblGrid>
      <w:tr w:rsidR="005E1431" w:rsidRPr="00EF0011" w:rsidTr="00D50233">
        <w:trPr>
          <w:trHeight w:val="405"/>
        </w:trPr>
        <w:tc>
          <w:tcPr>
            <w:tcW w:w="4253" w:type="dxa"/>
            <w:shd w:val="clear" w:color="auto" w:fill="EEECE1" w:themeFill="background2"/>
            <w:tcMar>
              <w:top w:w="57" w:type="dxa"/>
              <w:left w:w="170" w:type="dxa"/>
              <w:bottom w:w="57" w:type="dxa"/>
              <w:right w:w="57" w:type="dxa"/>
            </w:tcMar>
            <w:vAlign w:val="center"/>
          </w:tcPr>
          <w:p w:rsidR="005E1431" w:rsidRPr="00EF0011" w:rsidRDefault="005E1431" w:rsidP="00D50233">
            <w:pPr>
              <w:rPr>
                <w:rFonts w:asciiTheme="majorHAnsi" w:hAnsiTheme="majorHAnsi"/>
                <w:sz w:val="24"/>
                <w:szCs w:val="24"/>
              </w:rPr>
            </w:pPr>
            <w:r w:rsidRPr="00EF0011">
              <w:rPr>
                <w:rFonts w:asciiTheme="majorHAnsi" w:hAnsiTheme="majorHAnsi"/>
                <w:sz w:val="24"/>
                <w:szCs w:val="24"/>
              </w:rPr>
              <w:t>Kurum/Firma</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Pr="00EF0011" w:rsidRDefault="005E1431" w:rsidP="00D50233">
            <w:pPr>
              <w:rPr>
                <w:rFonts w:asciiTheme="majorHAnsi" w:hAnsiTheme="majorHAnsi"/>
                <w:sz w:val="24"/>
                <w:szCs w:val="24"/>
              </w:rPr>
            </w:pPr>
            <w:r>
              <w:rPr>
                <w:rFonts w:asciiTheme="majorHAnsi" w:hAnsiTheme="majorHAnsi"/>
                <w:sz w:val="24"/>
                <w:szCs w:val="24"/>
              </w:rPr>
              <w:t>Analiz Tarihi</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Pr="00EF0011" w:rsidRDefault="005E1431" w:rsidP="00D50233">
            <w:pPr>
              <w:rPr>
                <w:rFonts w:asciiTheme="majorHAnsi" w:hAnsiTheme="majorHAnsi"/>
                <w:sz w:val="24"/>
                <w:szCs w:val="24"/>
              </w:rPr>
            </w:pPr>
            <w:r>
              <w:rPr>
                <w:rFonts w:asciiTheme="majorHAnsi" w:hAnsiTheme="majorHAnsi"/>
                <w:sz w:val="24"/>
                <w:szCs w:val="24"/>
              </w:rPr>
              <w:t>Arşiv Adı</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Default="005E1431" w:rsidP="00D50233">
            <w:pPr>
              <w:rPr>
                <w:rFonts w:asciiTheme="majorHAnsi" w:hAnsiTheme="majorHAnsi"/>
                <w:sz w:val="24"/>
                <w:szCs w:val="24"/>
              </w:rPr>
            </w:pPr>
            <w:r>
              <w:rPr>
                <w:rFonts w:asciiTheme="majorHAnsi" w:hAnsiTheme="majorHAnsi"/>
                <w:sz w:val="24"/>
                <w:szCs w:val="24"/>
              </w:rPr>
              <w:t>Fiziksel Yerleşim Planı</w:t>
            </w:r>
          </w:p>
          <w:p w:rsidR="005E1431" w:rsidRPr="00EF0011" w:rsidRDefault="005E1431" w:rsidP="00D50233">
            <w:pPr>
              <w:rPr>
                <w:rFonts w:asciiTheme="majorHAnsi" w:hAnsiTheme="majorHAnsi"/>
                <w:sz w:val="24"/>
                <w:szCs w:val="24"/>
              </w:rPr>
            </w:pPr>
            <w:r w:rsidRPr="00B41307">
              <w:rPr>
                <w:rFonts w:asciiTheme="majorHAnsi" w:hAnsiTheme="majorHAnsi"/>
                <w:color w:val="7F7F7F" w:themeColor="text1" w:themeTint="80"/>
                <w:sz w:val="24"/>
                <w:szCs w:val="24"/>
              </w:rPr>
              <w:t>(dolap, raf, kutu/klasör düzeni)</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Default="005E1431" w:rsidP="00D50233">
            <w:pPr>
              <w:rPr>
                <w:rFonts w:asciiTheme="majorHAnsi" w:hAnsiTheme="majorHAnsi"/>
                <w:sz w:val="24"/>
                <w:szCs w:val="24"/>
              </w:rPr>
            </w:pPr>
            <w:r>
              <w:rPr>
                <w:rFonts w:asciiTheme="majorHAnsi" w:hAnsiTheme="majorHAnsi"/>
                <w:sz w:val="24"/>
                <w:szCs w:val="24"/>
              </w:rPr>
              <w:t>Arşivin Boyutu</w:t>
            </w:r>
          </w:p>
          <w:p w:rsidR="005E1431" w:rsidRPr="00EF0011" w:rsidRDefault="005E1431" w:rsidP="00D50233">
            <w:pPr>
              <w:rPr>
                <w:rFonts w:asciiTheme="majorHAnsi" w:hAnsiTheme="majorHAnsi"/>
                <w:sz w:val="24"/>
                <w:szCs w:val="24"/>
              </w:rPr>
            </w:pPr>
            <w:r w:rsidRPr="00B41307">
              <w:rPr>
                <w:rFonts w:asciiTheme="majorHAnsi" w:hAnsiTheme="majorHAnsi"/>
                <w:color w:val="7F7F7F" w:themeColor="text1" w:themeTint="80"/>
                <w:sz w:val="24"/>
                <w:szCs w:val="24"/>
              </w:rPr>
              <w:t>(Yaklaşık klasör ve sayfa sayısı)</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Default="005E1431" w:rsidP="00D50233">
            <w:pPr>
              <w:rPr>
                <w:rFonts w:asciiTheme="majorHAnsi" w:hAnsiTheme="majorHAnsi"/>
                <w:sz w:val="24"/>
                <w:szCs w:val="24"/>
              </w:rPr>
            </w:pPr>
            <w:r>
              <w:rPr>
                <w:rFonts w:asciiTheme="majorHAnsi" w:hAnsiTheme="majorHAnsi"/>
                <w:sz w:val="24"/>
                <w:szCs w:val="24"/>
              </w:rPr>
              <w:t>Doküman Yapısı</w:t>
            </w:r>
          </w:p>
          <w:p w:rsidR="005E1431" w:rsidRPr="00EF0011" w:rsidRDefault="005E1431" w:rsidP="00D50233">
            <w:pPr>
              <w:rPr>
                <w:rFonts w:asciiTheme="majorHAnsi" w:hAnsiTheme="majorHAnsi"/>
                <w:sz w:val="24"/>
                <w:szCs w:val="24"/>
              </w:rPr>
            </w:pPr>
            <w:r w:rsidRPr="00B41307">
              <w:rPr>
                <w:rFonts w:asciiTheme="majorHAnsi" w:hAnsiTheme="majorHAnsi"/>
                <w:color w:val="7F7F7F" w:themeColor="text1" w:themeTint="80"/>
                <w:sz w:val="24"/>
                <w:szCs w:val="24"/>
              </w:rPr>
              <w:t>(ADF</w:t>
            </w:r>
            <w:r>
              <w:rPr>
                <w:rFonts w:asciiTheme="majorHAnsi" w:hAnsiTheme="majorHAnsi"/>
                <w:color w:val="7F7F7F" w:themeColor="text1" w:themeTint="80"/>
                <w:sz w:val="24"/>
                <w:szCs w:val="24"/>
              </w:rPr>
              <w:t xml:space="preserve"> </w:t>
            </w:r>
            <w:r w:rsidRPr="00B41307">
              <w:rPr>
                <w:rFonts w:asciiTheme="majorHAnsi" w:hAnsiTheme="majorHAnsi"/>
                <w:color w:val="7F7F7F" w:themeColor="text1" w:themeTint="80"/>
                <w:sz w:val="24"/>
                <w:szCs w:val="24"/>
              </w:rPr>
              <w:t>uygun</w:t>
            </w:r>
            <w:r>
              <w:rPr>
                <w:rFonts w:asciiTheme="majorHAnsi" w:hAnsiTheme="majorHAnsi"/>
                <w:color w:val="7F7F7F" w:themeColor="text1" w:themeTint="80"/>
                <w:sz w:val="24"/>
                <w:szCs w:val="24"/>
              </w:rPr>
              <w:t xml:space="preserve">luğu, </w:t>
            </w:r>
            <w:r w:rsidRPr="00B41307">
              <w:rPr>
                <w:rFonts w:asciiTheme="majorHAnsi" w:hAnsiTheme="majorHAnsi"/>
                <w:color w:val="7F7F7F" w:themeColor="text1" w:themeTint="80"/>
                <w:sz w:val="24"/>
                <w:szCs w:val="24"/>
              </w:rPr>
              <w:t>Ayrıştırma</w:t>
            </w:r>
            <w:r>
              <w:rPr>
                <w:rFonts w:asciiTheme="majorHAnsi" w:hAnsiTheme="majorHAnsi"/>
                <w:color w:val="7F7F7F" w:themeColor="text1" w:themeTint="80"/>
                <w:sz w:val="24"/>
                <w:szCs w:val="24"/>
              </w:rPr>
              <w:t>, Barkod</w:t>
            </w:r>
            <w:r w:rsidRPr="00B41307">
              <w:rPr>
                <w:rFonts w:asciiTheme="majorHAnsi" w:hAnsiTheme="majorHAnsi"/>
                <w:color w:val="7F7F7F" w:themeColor="text1" w:themeTint="80"/>
                <w:sz w:val="24"/>
                <w:szCs w:val="24"/>
              </w:rPr>
              <w:t>)</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r w:rsidR="005E1431" w:rsidRPr="00EF0011" w:rsidTr="00D50233">
        <w:trPr>
          <w:trHeight w:val="365"/>
        </w:trPr>
        <w:tc>
          <w:tcPr>
            <w:tcW w:w="4253" w:type="dxa"/>
            <w:shd w:val="clear" w:color="auto" w:fill="EEECE1" w:themeFill="background2"/>
            <w:tcMar>
              <w:top w:w="57" w:type="dxa"/>
              <w:left w:w="170" w:type="dxa"/>
              <w:bottom w:w="57" w:type="dxa"/>
              <w:right w:w="57" w:type="dxa"/>
            </w:tcMar>
            <w:vAlign w:val="center"/>
          </w:tcPr>
          <w:p w:rsidR="005E1431" w:rsidRDefault="005E1431" w:rsidP="00D50233">
            <w:pPr>
              <w:rPr>
                <w:rFonts w:asciiTheme="majorHAnsi" w:hAnsiTheme="majorHAnsi"/>
                <w:sz w:val="24"/>
                <w:szCs w:val="24"/>
              </w:rPr>
            </w:pPr>
            <w:r>
              <w:rPr>
                <w:rFonts w:asciiTheme="majorHAnsi" w:hAnsiTheme="majorHAnsi"/>
                <w:sz w:val="24"/>
                <w:szCs w:val="24"/>
              </w:rPr>
              <w:t>Tarama Özellikleri</w:t>
            </w:r>
          </w:p>
          <w:p w:rsidR="005E1431" w:rsidRPr="00EF0011" w:rsidRDefault="005E1431" w:rsidP="00D50233">
            <w:pPr>
              <w:rPr>
                <w:rFonts w:asciiTheme="majorHAnsi" w:hAnsiTheme="majorHAnsi"/>
                <w:sz w:val="24"/>
                <w:szCs w:val="24"/>
              </w:rPr>
            </w:pPr>
            <w:r w:rsidRPr="004B2043">
              <w:rPr>
                <w:rFonts w:asciiTheme="majorHAnsi" w:hAnsiTheme="majorHAnsi"/>
                <w:color w:val="7F7F7F" w:themeColor="text1" w:themeTint="80"/>
                <w:sz w:val="24"/>
                <w:szCs w:val="24"/>
              </w:rPr>
              <w:t>(Çözünürlük ve Renk)</w:t>
            </w:r>
          </w:p>
        </w:tc>
        <w:tc>
          <w:tcPr>
            <w:tcW w:w="5387" w:type="dxa"/>
            <w:tcMar>
              <w:top w:w="57" w:type="dxa"/>
              <w:left w:w="170" w:type="dxa"/>
              <w:bottom w:w="57" w:type="dxa"/>
              <w:right w:w="57" w:type="dxa"/>
            </w:tcMar>
            <w:vAlign w:val="center"/>
          </w:tcPr>
          <w:p w:rsidR="005E1431" w:rsidRPr="00EF0011" w:rsidRDefault="005E1431" w:rsidP="00D50233">
            <w:pPr>
              <w:rPr>
                <w:rFonts w:asciiTheme="majorHAnsi" w:hAnsiTheme="majorHAnsi"/>
                <w:b/>
                <w:sz w:val="24"/>
                <w:szCs w:val="24"/>
              </w:rPr>
            </w:pPr>
          </w:p>
        </w:tc>
      </w:tr>
    </w:tbl>
    <w:p w:rsidR="005E1431" w:rsidRDefault="005E1431" w:rsidP="005E1431">
      <w:pPr>
        <w:rPr>
          <w:rFonts w:asciiTheme="majorHAnsi" w:hAnsiTheme="majorHAnsi"/>
          <w:sz w:val="24"/>
          <w:szCs w:val="24"/>
        </w:rPr>
      </w:pPr>
    </w:p>
    <w:p w:rsidR="005E1431" w:rsidRPr="005E1431" w:rsidRDefault="005E1431" w:rsidP="005E1431">
      <w:pPr>
        <w:ind w:left="-142"/>
        <w:jc w:val="both"/>
        <w:rPr>
          <w:rFonts w:asciiTheme="majorHAnsi" w:hAnsiTheme="majorHAnsi"/>
          <w:sz w:val="24"/>
          <w:szCs w:val="24"/>
        </w:rPr>
      </w:pPr>
      <w:r w:rsidRPr="005E1431">
        <w:rPr>
          <w:rFonts w:asciiTheme="majorHAnsi" w:hAnsiTheme="majorHAnsi"/>
          <w:sz w:val="24"/>
          <w:szCs w:val="24"/>
        </w:rPr>
        <w:t>Dosya Planı</w:t>
      </w:r>
      <w:r>
        <w:rPr>
          <w:rFonts w:asciiTheme="majorHAnsi" w:hAnsiTheme="majorHAnsi"/>
          <w:sz w:val="24"/>
          <w:szCs w:val="24"/>
        </w:rPr>
        <w:t>:</w:t>
      </w:r>
    </w:p>
    <w:tbl>
      <w:tblPr>
        <w:tblStyle w:val="TabloKlavuzu"/>
        <w:tblW w:w="964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4253"/>
        <w:gridCol w:w="2410"/>
      </w:tblGrid>
      <w:tr w:rsidR="005E1431" w:rsidRPr="00EF0011" w:rsidTr="00D50233">
        <w:trPr>
          <w:trHeight w:val="397"/>
        </w:trPr>
        <w:tc>
          <w:tcPr>
            <w:tcW w:w="2977" w:type="dxa"/>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Kod</w:t>
            </w:r>
          </w:p>
        </w:tc>
        <w:tc>
          <w:tcPr>
            <w:tcW w:w="4253" w:type="dxa"/>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Ad</w:t>
            </w:r>
          </w:p>
        </w:tc>
        <w:tc>
          <w:tcPr>
            <w:tcW w:w="2410" w:type="dxa"/>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Saklama Süresi</w:t>
            </w:r>
          </w:p>
        </w:tc>
      </w:tr>
      <w:tr w:rsidR="005E1431" w:rsidRPr="00EF0011" w:rsidTr="00D50233">
        <w:trPr>
          <w:trHeight w:val="397"/>
        </w:trPr>
        <w:tc>
          <w:tcPr>
            <w:tcW w:w="2977" w:type="dxa"/>
            <w:vAlign w:val="center"/>
          </w:tcPr>
          <w:p w:rsidR="005E1431" w:rsidRPr="00EF0011" w:rsidRDefault="005E1431" w:rsidP="00D50233">
            <w:pPr>
              <w:rPr>
                <w:rFonts w:asciiTheme="majorHAnsi" w:hAnsiTheme="majorHAnsi"/>
                <w:sz w:val="24"/>
                <w:szCs w:val="24"/>
              </w:rPr>
            </w:pPr>
          </w:p>
        </w:tc>
        <w:tc>
          <w:tcPr>
            <w:tcW w:w="4253" w:type="dxa"/>
            <w:vAlign w:val="center"/>
          </w:tcPr>
          <w:p w:rsidR="005E1431" w:rsidRPr="00EF0011" w:rsidRDefault="005E1431" w:rsidP="00D50233">
            <w:pPr>
              <w:rPr>
                <w:rFonts w:asciiTheme="majorHAnsi" w:hAnsiTheme="majorHAnsi"/>
                <w:sz w:val="24"/>
                <w:szCs w:val="24"/>
              </w:rPr>
            </w:pPr>
          </w:p>
        </w:tc>
        <w:tc>
          <w:tcPr>
            <w:tcW w:w="2410" w:type="dxa"/>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2977" w:type="dxa"/>
            <w:vAlign w:val="center"/>
          </w:tcPr>
          <w:p w:rsidR="005E1431" w:rsidRPr="00EF0011" w:rsidRDefault="005E1431" w:rsidP="00D50233">
            <w:pPr>
              <w:rPr>
                <w:rFonts w:asciiTheme="majorHAnsi" w:hAnsiTheme="majorHAnsi"/>
                <w:sz w:val="24"/>
                <w:szCs w:val="24"/>
              </w:rPr>
            </w:pPr>
          </w:p>
        </w:tc>
        <w:tc>
          <w:tcPr>
            <w:tcW w:w="4253" w:type="dxa"/>
            <w:vAlign w:val="center"/>
          </w:tcPr>
          <w:p w:rsidR="005E1431" w:rsidRPr="00EF0011" w:rsidRDefault="005E1431" w:rsidP="00D50233">
            <w:pPr>
              <w:rPr>
                <w:rFonts w:asciiTheme="majorHAnsi" w:hAnsiTheme="majorHAnsi"/>
                <w:sz w:val="24"/>
                <w:szCs w:val="24"/>
              </w:rPr>
            </w:pPr>
          </w:p>
        </w:tc>
        <w:tc>
          <w:tcPr>
            <w:tcW w:w="2410" w:type="dxa"/>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2977" w:type="dxa"/>
            <w:vAlign w:val="center"/>
          </w:tcPr>
          <w:p w:rsidR="005E1431" w:rsidRPr="00EF0011" w:rsidRDefault="005E1431" w:rsidP="00D50233">
            <w:pPr>
              <w:rPr>
                <w:rFonts w:asciiTheme="majorHAnsi" w:hAnsiTheme="majorHAnsi"/>
                <w:sz w:val="24"/>
                <w:szCs w:val="24"/>
              </w:rPr>
            </w:pPr>
          </w:p>
        </w:tc>
        <w:tc>
          <w:tcPr>
            <w:tcW w:w="4253" w:type="dxa"/>
            <w:vAlign w:val="center"/>
          </w:tcPr>
          <w:p w:rsidR="005E1431" w:rsidRPr="00EF0011" w:rsidRDefault="005E1431" w:rsidP="00D50233">
            <w:pPr>
              <w:rPr>
                <w:rFonts w:asciiTheme="majorHAnsi" w:hAnsiTheme="majorHAnsi"/>
                <w:sz w:val="24"/>
                <w:szCs w:val="24"/>
              </w:rPr>
            </w:pPr>
          </w:p>
        </w:tc>
        <w:tc>
          <w:tcPr>
            <w:tcW w:w="2410" w:type="dxa"/>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2977" w:type="dxa"/>
            <w:vAlign w:val="center"/>
          </w:tcPr>
          <w:p w:rsidR="005E1431" w:rsidRPr="00EF0011" w:rsidRDefault="005E1431" w:rsidP="00D50233">
            <w:pPr>
              <w:rPr>
                <w:rFonts w:asciiTheme="majorHAnsi" w:hAnsiTheme="majorHAnsi"/>
                <w:sz w:val="24"/>
                <w:szCs w:val="24"/>
              </w:rPr>
            </w:pPr>
          </w:p>
        </w:tc>
        <w:tc>
          <w:tcPr>
            <w:tcW w:w="4253" w:type="dxa"/>
            <w:vAlign w:val="center"/>
          </w:tcPr>
          <w:p w:rsidR="005E1431" w:rsidRPr="00EF0011" w:rsidRDefault="005E1431" w:rsidP="00D50233">
            <w:pPr>
              <w:rPr>
                <w:rFonts w:asciiTheme="majorHAnsi" w:hAnsiTheme="majorHAnsi"/>
                <w:sz w:val="24"/>
                <w:szCs w:val="24"/>
              </w:rPr>
            </w:pPr>
          </w:p>
        </w:tc>
        <w:tc>
          <w:tcPr>
            <w:tcW w:w="2410" w:type="dxa"/>
            <w:vAlign w:val="center"/>
          </w:tcPr>
          <w:p w:rsidR="005E1431" w:rsidRPr="00EF0011" w:rsidRDefault="005E1431" w:rsidP="00D50233">
            <w:pPr>
              <w:rPr>
                <w:rFonts w:asciiTheme="majorHAnsi" w:hAnsiTheme="majorHAnsi"/>
                <w:sz w:val="24"/>
                <w:szCs w:val="24"/>
              </w:rPr>
            </w:pPr>
          </w:p>
        </w:tc>
      </w:tr>
    </w:tbl>
    <w:p w:rsidR="005E1431" w:rsidRDefault="005E1431" w:rsidP="005E1431">
      <w:pPr>
        <w:ind w:left="-142"/>
        <w:jc w:val="both"/>
        <w:rPr>
          <w:rFonts w:asciiTheme="majorHAnsi" w:hAnsiTheme="majorHAnsi"/>
          <w:sz w:val="24"/>
          <w:szCs w:val="24"/>
        </w:rPr>
      </w:pPr>
    </w:p>
    <w:p w:rsidR="005E1431" w:rsidRPr="005E1431" w:rsidRDefault="005E1431" w:rsidP="005E1431">
      <w:pPr>
        <w:ind w:left="-142"/>
        <w:jc w:val="both"/>
        <w:rPr>
          <w:rFonts w:asciiTheme="majorHAnsi" w:hAnsiTheme="majorHAnsi"/>
          <w:sz w:val="24"/>
          <w:szCs w:val="24"/>
        </w:rPr>
      </w:pPr>
      <w:r w:rsidRPr="005E1431">
        <w:rPr>
          <w:rFonts w:asciiTheme="majorHAnsi" w:hAnsiTheme="majorHAnsi"/>
          <w:sz w:val="24"/>
          <w:szCs w:val="24"/>
        </w:rPr>
        <w:t>Evrak Tipleri</w:t>
      </w:r>
      <w:r>
        <w:rPr>
          <w:rFonts w:asciiTheme="majorHAnsi" w:hAnsiTheme="majorHAnsi"/>
          <w:sz w:val="24"/>
          <w:szCs w:val="24"/>
        </w:rPr>
        <w:t xml:space="preserve"> (Her evrak tipi için 1 adet):</w:t>
      </w:r>
    </w:p>
    <w:tbl>
      <w:tblPr>
        <w:tblStyle w:val="TabloKlavuzu"/>
        <w:tblW w:w="964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455"/>
        <w:gridCol w:w="1527"/>
        <w:gridCol w:w="2979"/>
        <w:gridCol w:w="2694"/>
      </w:tblGrid>
      <w:tr w:rsidR="005E1431" w:rsidRPr="00EF0011" w:rsidTr="00D50233">
        <w:trPr>
          <w:trHeight w:val="397"/>
        </w:trPr>
        <w:tc>
          <w:tcPr>
            <w:tcW w:w="1985" w:type="dxa"/>
            <w:shd w:val="clear" w:color="auto" w:fill="EEECE1" w:themeFill="background2"/>
            <w:vAlign w:val="center"/>
          </w:tcPr>
          <w:p w:rsidR="005E1431" w:rsidRPr="00EF0011" w:rsidRDefault="005E1431" w:rsidP="00D50233">
            <w:pPr>
              <w:rPr>
                <w:rFonts w:asciiTheme="majorHAnsi" w:hAnsiTheme="majorHAnsi"/>
                <w:sz w:val="24"/>
                <w:szCs w:val="24"/>
              </w:rPr>
            </w:pPr>
            <w:r>
              <w:rPr>
                <w:rFonts w:asciiTheme="majorHAnsi" w:hAnsiTheme="majorHAnsi"/>
                <w:sz w:val="24"/>
                <w:szCs w:val="24"/>
              </w:rPr>
              <w:t>Evrak Tipi</w:t>
            </w:r>
          </w:p>
        </w:tc>
        <w:tc>
          <w:tcPr>
            <w:tcW w:w="7655" w:type="dxa"/>
            <w:gridSpan w:val="4"/>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1985" w:type="dxa"/>
            <w:shd w:val="clear" w:color="auto" w:fill="EEECE1" w:themeFill="background2"/>
            <w:vAlign w:val="center"/>
          </w:tcPr>
          <w:p w:rsidR="005E1431" w:rsidRPr="00EF0011" w:rsidRDefault="005E1431" w:rsidP="00D50233">
            <w:pPr>
              <w:rPr>
                <w:rFonts w:asciiTheme="majorHAnsi" w:hAnsiTheme="majorHAnsi"/>
                <w:sz w:val="24"/>
                <w:szCs w:val="24"/>
              </w:rPr>
            </w:pPr>
            <w:r>
              <w:rPr>
                <w:rFonts w:asciiTheme="majorHAnsi" w:hAnsiTheme="majorHAnsi"/>
                <w:sz w:val="24"/>
                <w:szCs w:val="24"/>
              </w:rPr>
              <w:t>Dosya Planı</w:t>
            </w:r>
          </w:p>
        </w:tc>
        <w:tc>
          <w:tcPr>
            <w:tcW w:w="7655" w:type="dxa"/>
            <w:gridSpan w:val="4"/>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1985" w:type="dxa"/>
            <w:shd w:val="clear" w:color="auto" w:fill="EEECE1" w:themeFill="background2"/>
            <w:vAlign w:val="center"/>
          </w:tcPr>
          <w:p w:rsidR="005E1431" w:rsidRPr="00EF0011" w:rsidRDefault="005E1431" w:rsidP="00D50233">
            <w:pPr>
              <w:rPr>
                <w:rFonts w:asciiTheme="majorHAnsi" w:hAnsiTheme="majorHAnsi"/>
                <w:sz w:val="24"/>
                <w:szCs w:val="24"/>
              </w:rPr>
            </w:pPr>
            <w:r>
              <w:rPr>
                <w:rFonts w:asciiTheme="majorHAnsi" w:hAnsiTheme="majorHAnsi"/>
                <w:sz w:val="24"/>
                <w:szCs w:val="24"/>
              </w:rPr>
              <w:t>Yetkilendirme</w:t>
            </w:r>
          </w:p>
        </w:tc>
        <w:tc>
          <w:tcPr>
            <w:tcW w:w="7655" w:type="dxa"/>
            <w:gridSpan w:val="4"/>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9640" w:type="dxa"/>
            <w:gridSpan w:val="5"/>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Alan Tanımları</w:t>
            </w:r>
          </w:p>
        </w:tc>
      </w:tr>
      <w:tr w:rsidR="005E1431" w:rsidRPr="00EF0011" w:rsidTr="00D50233">
        <w:trPr>
          <w:trHeight w:val="397"/>
        </w:trPr>
        <w:tc>
          <w:tcPr>
            <w:tcW w:w="2440" w:type="dxa"/>
            <w:gridSpan w:val="2"/>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Alan Adı</w:t>
            </w:r>
          </w:p>
        </w:tc>
        <w:tc>
          <w:tcPr>
            <w:tcW w:w="1527" w:type="dxa"/>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Veri Tipi</w:t>
            </w:r>
          </w:p>
        </w:tc>
        <w:tc>
          <w:tcPr>
            <w:tcW w:w="2979" w:type="dxa"/>
            <w:shd w:val="clear" w:color="auto" w:fill="EEECE1" w:themeFill="background2"/>
            <w:vAlign w:val="center"/>
          </w:tcPr>
          <w:p w:rsidR="005E1431" w:rsidRDefault="005E1431" w:rsidP="00D50233">
            <w:pPr>
              <w:jc w:val="center"/>
              <w:rPr>
                <w:rFonts w:asciiTheme="majorHAnsi" w:hAnsiTheme="majorHAnsi"/>
                <w:sz w:val="24"/>
                <w:szCs w:val="24"/>
              </w:rPr>
            </w:pPr>
            <w:r>
              <w:rPr>
                <w:rFonts w:asciiTheme="majorHAnsi" w:hAnsiTheme="majorHAnsi"/>
                <w:sz w:val="24"/>
                <w:szCs w:val="24"/>
              </w:rPr>
              <w:t>Veri Kaynağı (ERP)</w:t>
            </w:r>
          </w:p>
        </w:tc>
        <w:tc>
          <w:tcPr>
            <w:tcW w:w="2694" w:type="dxa"/>
            <w:shd w:val="clear" w:color="auto" w:fill="EEECE1" w:themeFill="background2"/>
            <w:vAlign w:val="center"/>
          </w:tcPr>
          <w:p w:rsidR="005E1431" w:rsidRPr="00EF0011" w:rsidRDefault="005E1431" w:rsidP="00D50233">
            <w:pPr>
              <w:jc w:val="center"/>
              <w:rPr>
                <w:rFonts w:asciiTheme="majorHAnsi" w:hAnsiTheme="majorHAnsi"/>
                <w:sz w:val="24"/>
                <w:szCs w:val="24"/>
              </w:rPr>
            </w:pPr>
            <w:r>
              <w:rPr>
                <w:rFonts w:asciiTheme="majorHAnsi" w:hAnsiTheme="majorHAnsi"/>
                <w:sz w:val="24"/>
                <w:szCs w:val="24"/>
              </w:rPr>
              <w:t>Açıklama</w:t>
            </w:r>
          </w:p>
        </w:tc>
      </w:tr>
      <w:tr w:rsidR="005E1431" w:rsidRPr="00EF0011" w:rsidTr="00D50233">
        <w:trPr>
          <w:trHeight w:val="397"/>
        </w:trPr>
        <w:tc>
          <w:tcPr>
            <w:tcW w:w="2440" w:type="dxa"/>
            <w:gridSpan w:val="2"/>
            <w:vAlign w:val="center"/>
          </w:tcPr>
          <w:p w:rsidR="005E1431" w:rsidRPr="00EF0011" w:rsidRDefault="005E1431" w:rsidP="00D50233">
            <w:pPr>
              <w:rPr>
                <w:rFonts w:asciiTheme="majorHAnsi" w:hAnsiTheme="majorHAnsi"/>
                <w:sz w:val="24"/>
                <w:szCs w:val="24"/>
              </w:rPr>
            </w:pPr>
          </w:p>
        </w:tc>
        <w:tc>
          <w:tcPr>
            <w:tcW w:w="1527" w:type="dxa"/>
            <w:vAlign w:val="center"/>
          </w:tcPr>
          <w:p w:rsidR="005E1431" w:rsidRPr="00EF0011" w:rsidRDefault="005E1431" w:rsidP="00D50233">
            <w:pPr>
              <w:rPr>
                <w:rFonts w:asciiTheme="majorHAnsi" w:hAnsiTheme="majorHAnsi"/>
                <w:sz w:val="24"/>
                <w:szCs w:val="24"/>
              </w:rPr>
            </w:pPr>
          </w:p>
        </w:tc>
        <w:tc>
          <w:tcPr>
            <w:tcW w:w="2979" w:type="dxa"/>
            <w:vAlign w:val="center"/>
          </w:tcPr>
          <w:p w:rsidR="005E1431" w:rsidRPr="00EF0011" w:rsidRDefault="005E1431" w:rsidP="00D50233">
            <w:pPr>
              <w:rPr>
                <w:rFonts w:asciiTheme="majorHAnsi" w:hAnsiTheme="majorHAnsi"/>
                <w:sz w:val="24"/>
                <w:szCs w:val="24"/>
              </w:rPr>
            </w:pPr>
          </w:p>
        </w:tc>
        <w:tc>
          <w:tcPr>
            <w:tcW w:w="2694" w:type="dxa"/>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2440" w:type="dxa"/>
            <w:gridSpan w:val="2"/>
            <w:vAlign w:val="center"/>
          </w:tcPr>
          <w:p w:rsidR="005E1431" w:rsidRPr="00EF0011" w:rsidRDefault="005E1431" w:rsidP="00D50233">
            <w:pPr>
              <w:rPr>
                <w:rFonts w:asciiTheme="majorHAnsi" w:hAnsiTheme="majorHAnsi"/>
                <w:sz w:val="24"/>
                <w:szCs w:val="24"/>
              </w:rPr>
            </w:pPr>
          </w:p>
        </w:tc>
        <w:tc>
          <w:tcPr>
            <w:tcW w:w="1527" w:type="dxa"/>
            <w:vAlign w:val="center"/>
          </w:tcPr>
          <w:p w:rsidR="005E1431" w:rsidRPr="00EF0011" w:rsidRDefault="005E1431" w:rsidP="00D50233">
            <w:pPr>
              <w:rPr>
                <w:rFonts w:asciiTheme="majorHAnsi" w:hAnsiTheme="majorHAnsi"/>
                <w:sz w:val="24"/>
                <w:szCs w:val="24"/>
              </w:rPr>
            </w:pPr>
          </w:p>
        </w:tc>
        <w:tc>
          <w:tcPr>
            <w:tcW w:w="2979" w:type="dxa"/>
            <w:vAlign w:val="center"/>
          </w:tcPr>
          <w:p w:rsidR="005E1431" w:rsidRPr="00EF0011" w:rsidRDefault="005E1431" w:rsidP="00D50233">
            <w:pPr>
              <w:rPr>
                <w:rFonts w:asciiTheme="majorHAnsi" w:hAnsiTheme="majorHAnsi"/>
                <w:sz w:val="24"/>
                <w:szCs w:val="24"/>
              </w:rPr>
            </w:pPr>
          </w:p>
        </w:tc>
        <w:tc>
          <w:tcPr>
            <w:tcW w:w="2694" w:type="dxa"/>
            <w:vAlign w:val="center"/>
          </w:tcPr>
          <w:p w:rsidR="005E1431" w:rsidRPr="00EF0011" w:rsidRDefault="005E1431" w:rsidP="00D50233">
            <w:pPr>
              <w:rPr>
                <w:rFonts w:asciiTheme="majorHAnsi" w:hAnsiTheme="majorHAnsi"/>
                <w:sz w:val="24"/>
                <w:szCs w:val="24"/>
              </w:rPr>
            </w:pPr>
          </w:p>
        </w:tc>
      </w:tr>
      <w:tr w:rsidR="005E1431" w:rsidRPr="00EF0011" w:rsidTr="00D50233">
        <w:trPr>
          <w:trHeight w:val="397"/>
        </w:trPr>
        <w:tc>
          <w:tcPr>
            <w:tcW w:w="2440" w:type="dxa"/>
            <w:gridSpan w:val="2"/>
            <w:vAlign w:val="center"/>
          </w:tcPr>
          <w:p w:rsidR="005E1431" w:rsidRPr="00EF0011" w:rsidRDefault="005E1431" w:rsidP="00D50233">
            <w:pPr>
              <w:rPr>
                <w:rFonts w:asciiTheme="majorHAnsi" w:hAnsiTheme="majorHAnsi"/>
                <w:sz w:val="24"/>
                <w:szCs w:val="24"/>
              </w:rPr>
            </w:pPr>
          </w:p>
        </w:tc>
        <w:tc>
          <w:tcPr>
            <w:tcW w:w="1527" w:type="dxa"/>
            <w:vAlign w:val="center"/>
          </w:tcPr>
          <w:p w:rsidR="005E1431" w:rsidRPr="00EF0011" w:rsidRDefault="005E1431" w:rsidP="00D50233">
            <w:pPr>
              <w:rPr>
                <w:rFonts w:asciiTheme="majorHAnsi" w:hAnsiTheme="majorHAnsi"/>
                <w:sz w:val="24"/>
                <w:szCs w:val="24"/>
              </w:rPr>
            </w:pPr>
          </w:p>
        </w:tc>
        <w:tc>
          <w:tcPr>
            <w:tcW w:w="2979" w:type="dxa"/>
            <w:vAlign w:val="center"/>
          </w:tcPr>
          <w:p w:rsidR="005E1431" w:rsidRPr="00EF0011" w:rsidRDefault="005E1431" w:rsidP="00D50233">
            <w:pPr>
              <w:rPr>
                <w:rFonts w:asciiTheme="majorHAnsi" w:hAnsiTheme="majorHAnsi"/>
                <w:sz w:val="24"/>
                <w:szCs w:val="24"/>
              </w:rPr>
            </w:pPr>
          </w:p>
        </w:tc>
        <w:tc>
          <w:tcPr>
            <w:tcW w:w="2694" w:type="dxa"/>
            <w:vAlign w:val="center"/>
          </w:tcPr>
          <w:p w:rsidR="005E1431" w:rsidRPr="00EF0011" w:rsidRDefault="005E1431" w:rsidP="00D50233">
            <w:pPr>
              <w:rPr>
                <w:rFonts w:asciiTheme="majorHAnsi" w:hAnsiTheme="majorHAnsi"/>
                <w:sz w:val="24"/>
                <w:szCs w:val="24"/>
              </w:rPr>
            </w:pPr>
          </w:p>
        </w:tc>
      </w:tr>
    </w:tbl>
    <w:p w:rsidR="00E27379" w:rsidRDefault="00E27379" w:rsidP="005E1431">
      <w:pPr>
        <w:tabs>
          <w:tab w:val="left" w:pos="2760"/>
        </w:tabs>
        <w:rPr>
          <w:rFonts w:asciiTheme="majorHAnsi" w:hAnsiTheme="majorHAnsi"/>
          <w:sz w:val="24"/>
          <w:szCs w:val="24"/>
        </w:rPr>
      </w:pPr>
    </w:p>
    <w:p w:rsidR="00E27379" w:rsidRDefault="00E27379">
      <w:pPr>
        <w:rPr>
          <w:rFonts w:asciiTheme="majorHAnsi" w:hAnsiTheme="majorHAnsi"/>
          <w:b/>
          <w:sz w:val="24"/>
          <w:szCs w:val="24"/>
        </w:rPr>
      </w:pPr>
      <w:r>
        <w:rPr>
          <w:rFonts w:asciiTheme="majorHAnsi" w:hAnsiTheme="majorHAnsi"/>
          <w:b/>
          <w:sz w:val="24"/>
          <w:szCs w:val="24"/>
        </w:rPr>
        <w:br w:type="page"/>
      </w:r>
    </w:p>
    <w:p w:rsidR="00E27379" w:rsidRPr="0037638A" w:rsidRDefault="00E27379" w:rsidP="00E27379">
      <w:pPr>
        <w:ind w:left="-142"/>
        <w:jc w:val="both"/>
        <w:rPr>
          <w:rFonts w:asciiTheme="majorHAnsi" w:hAnsiTheme="majorHAnsi"/>
          <w:sz w:val="24"/>
          <w:szCs w:val="24"/>
        </w:rPr>
      </w:pPr>
      <w:r w:rsidRPr="00EB0AA8">
        <w:rPr>
          <w:rFonts w:asciiTheme="majorHAnsi" w:hAnsiTheme="majorHAnsi"/>
          <w:b/>
          <w:sz w:val="24"/>
          <w:szCs w:val="24"/>
        </w:rPr>
        <w:lastRenderedPageBreak/>
        <w:t>EK-</w:t>
      </w:r>
      <w:r w:rsidR="00B35185">
        <w:rPr>
          <w:rFonts w:asciiTheme="majorHAnsi" w:hAnsiTheme="majorHAnsi"/>
          <w:b/>
          <w:sz w:val="24"/>
          <w:szCs w:val="24"/>
        </w:rPr>
        <w:t>3</w:t>
      </w:r>
      <w:r w:rsidRPr="00EB0AA8">
        <w:rPr>
          <w:rFonts w:asciiTheme="majorHAnsi" w:hAnsiTheme="majorHAnsi"/>
          <w:b/>
          <w:sz w:val="24"/>
          <w:szCs w:val="24"/>
        </w:rPr>
        <w:t xml:space="preserve"> ÖRNEK DOSYA PLANI</w:t>
      </w:r>
      <w:r w:rsidR="000B3326">
        <w:rPr>
          <w:rFonts w:asciiTheme="majorHAnsi" w:hAnsiTheme="majorHAnsi"/>
          <w:b/>
          <w:sz w:val="24"/>
          <w:szCs w:val="24"/>
        </w:rPr>
        <w:t xml:space="preserve"> </w:t>
      </w:r>
      <w:r w:rsidR="000B3326" w:rsidRPr="0037638A">
        <w:rPr>
          <w:rFonts w:asciiTheme="majorHAnsi" w:hAnsiTheme="majorHAnsi"/>
          <w:sz w:val="24"/>
          <w:szCs w:val="24"/>
        </w:rPr>
        <w:t>(</w:t>
      </w:r>
      <w:r w:rsidR="0037638A" w:rsidRPr="0037638A">
        <w:rPr>
          <w:rFonts w:asciiTheme="majorHAnsi" w:hAnsiTheme="majorHAnsi"/>
          <w:sz w:val="24"/>
          <w:szCs w:val="24"/>
        </w:rPr>
        <w:t>Doğrudan kullanılamaz, s</w:t>
      </w:r>
      <w:r w:rsidR="000B3326" w:rsidRPr="0037638A">
        <w:rPr>
          <w:rFonts w:asciiTheme="majorHAnsi" w:hAnsiTheme="majorHAnsi"/>
          <w:sz w:val="24"/>
          <w:szCs w:val="24"/>
        </w:rPr>
        <w:t>adece ö</w:t>
      </w:r>
      <w:r w:rsidR="0037638A" w:rsidRPr="0037638A">
        <w:rPr>
          <w:rFonts w:asciiTheme="majorHAnsi" w:hAnsiTheme="majorHAnsi"/>
          <w:sz w:val="24"/>
          <w:szCs w:val="24"/>
        </w:rPr>
        <w:t>zet başlıkları i</w:t>
      </w:r>
      <w:r w:rsidR="000B3326" w:rsidRPr="0037638A">
        <w:rPr>
          <w:rFonts w:asciiTheme="majorHAnsi" w:hAnsiTheme="majorHAnsi"/>
          <w:sz w:val="24"/>
          <w:szCs w:val="24"/>
        </w:rPr>
        <w:t>çerir)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21"/>
        <w:gridCol w:w="1667"/>
      </w:tblGrid>
      <w:tr w:rsidR="00E27379" w:rsidRPr="0007590B" w:rsidTr="00D50233">
        <w:trPr>
          <w:trHeight w:val="284"/>
        </w:trPr>
        <w:tc>
          <w:tcPr>
            <w:tcW w:w="7621" w:type="dxa"/>
            <w:shd w:val="clear" w:color="auto" w:fill="EEECE1" w:themeFill="background2"/>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KONU KODU VE ADI</w:t>
            </w:r>
          </w:p>
        </w:tc>
        <w:tc>
          <w:tcPr>
            <w:tcW w:w="1667" w:type="dxa"/>
            <w:shd w:val="clear" w:color="auto" w:fill="EEECE1" w:themeFill="background2"/>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SAKLAMA KODU</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000</w:t>
            </w:r>
            <w:r w:rsidRPr="0007590B">
              <w:rPr>
                <w:rFonts w:asciiTheme="majorHAnsi" w:hAnsiTheme="majorHAnsi"/>
                <w:b/>
                <w:sz w:val="24"/>
                <w:szCs w:val="24"/>
              </w:rPr>
              <w:tab/>
              <w:t>GENEL KONULAR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010- Mevzuat İşlemleri</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011 – Kanunlar </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A</w:t>
            </w:r>
          </w:p>
        </w:tc>
      </w:tr>
      <w:tr w:rsidR="00E27379" w:rsidRPr="0007590B" w:rsidTr="00D50233">
        <w:trPr>
          <w:trHeight w:val="338"/>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013 – Yönetmelikler</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A</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 xml:space="preserve">   </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020- Anlaşma, Sözleşme ve Protokol Yazışmaları</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022 – Sözleşmeler</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A</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023 – Protokoller</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C</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030- Toplantılar ve Brifingler</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031 – Genel Kurul Toplantıları</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A</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032 – Yönetim Kurulu Toplantıları</w:t>
            </w:r>
          </w:p>
        </w:tc>
        <w:tc>
          <w:tcPr>
            <w:tcW w:w="1667" w:type="dxa"/>
            <w:shd w:val="clear" w:color="auto" w:fill="auto"/>
            <w:vAlign w:val="center"/>
          </w:tcPr>
          <w:p w:rsidR="00E27379" w:rsidRPr="0007590B" w:rsidRDefault="00E27379" w:rsidP="00D50233">
            <w:pPr>
              <w:spacing w:after="0" w:line="240" w:lineRule="auto"/>
              <w:jc w:val="center"/>
              <w:rPr>
                <w:rFonts w:asciiTheme="majorHAnsi" w:hAnsiTheme="majorHAnsi"/>
                <w:sz w:val="24"/>
                <w:szCs w:val="24"/>
              </w:rPr>
            </w:pPr>
            <w:r w:rsidRPr="0007590B">
              <w:rPr>
                <w:rFonts w:asciiTheme="majorHAnsi" w:hAnsiTheme="majorHAnsi"/>
                <w:sz w:val="24"/>
                <w:szCs w:val="24"/>
              </w:rPr>
              <w:t>A</w:t>
            </w: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050 – Kalite Yönetimi Sistemi</w:t>
            </w:r>
            <w:r w:rsidRPr="0007590B">
              <w:rPr>
                <w:rFonts w:asciiTheme="majorHAnsi" w:hAnsiTheme="majorHAnsi"/>
                <w:sz w:val="24"/>
                <w:szCs w:val="24"/>
              </w:rPr>
              <w:tab/>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051 – Kalite Yönetimi İle İlgili Eğitim Faaliyetleri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052 – Prosedürler, Talimatlar ve Formlar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100</w:t>
            </w:r>
            <w:r w:rsidRPr="0007590B">
              <w:rPr>
                <w:rFonts w:asciiTheme="majorHAnsi" w:hAnsiTheme="majorHAnsi"/>
                <w:b/>
                <w:sz w:val="24"/>
                <w:szCs w:val="24"/>
              </w:rPr>
              <w:tab/>
              <w:t>&lt;FAALİYET ALANINA İLİŞKİN KONULAR&gt;</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200</w:t>
            </w:r>
            <w:r w:rsidRPr="0007590B">
              <w:rPr>
                <w:rFonts w:asciiTheme="majorHAnsi" w:hAnsiTheme="majorHAnsi"/>
                <w:b/>
                <w:sz w:val="24"/>
                <w:szCs w:val="24"/>
              </w:rPr>
              <w:tab/>
              <w:t>HUKUK İŞLERİ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210 - Dava Dosyaları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ab/>
              <w:t>211 – Adli Dosyalar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ab/>
              <w:t>212 – İdari Davalar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 xml:space="preserve">240 – Tebligatlar, </w:t>
            </w:r>
            <w:proofErr w:type="gramStart"/>
            <w:r w:rsidRPr="0007590B">
              <w:rPr>
                <w:rFonts w:asciiTheme="majorHAnsi" w:hAnsiTheme="majorHAnsi"/>
                <w:sz w:val="24"/>
                <w:szCs w:val="24"/>
              </w:rPr>
              <w:t>Vekaletnameler</w:t>
            </w:r>
            <w:proofErr w:type="gramEnd"/>
            <w:r w:rsidRPr="0007590B">
              <w:rPr>
                <w:rFonts w:asciiTheme="majorHAnsi" w:hAnsiTheme="majorHAnsi"/>
                <w:sz w:val="24"/>
                <w:szCs w:val="24"/>
              </w:rPr>
              <w:t xml:space="preserve">, </w:t>
            </w:r>
            <w:proofErr w:type="spellStart"/>
            <w:r w:rsidRPr="0007590B">
              <w:rPr>
                <w:rFonts w:asciiTheme="majorHAnsi" w:hAnsiTheme="majorHAnsi"/>
                <w:sz w:val="24"/>
                <w:szCs w:val="24"/>
              </w:rPr>
              <w:t>Azilnameler</w:t>
            </w:r>
            <w:proofErr w:type="spellEnd"/>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ab/>
              <w:t>241 – Tebligatlar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ab/>
              <w:t xml:space="preserve">242 – </w:t>
            </w:r>
            <w:proofErr w:type="gramStart"/>
            <w:r w:rsidRPr="0007590B">
              <w:rPr>
                <w:rFonts w:asciiTheme="majorHAnsi" w:hAnsiTheme="majorHAnsi"/>
                <w:sz w:val="24"/>
                <w:szCs w:val="24"/>
              </w:rPr>
              <w:t>Vekaletnameler</w:t>
            </w:r>
            <w:proofErr w:type="gramEnd"/>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300</w:t>
            </w:r>
            <w:r w:rsidRPr="0007590B">
              <w:rPr>
                <w:rFonts w:asciiTheme="majorHAnsi" w:hAnsiTheme="majorHAnsi"/>
                <w:b/>
                <w:sz w:val="24"/>
                <w:szCs w:val="24"/>
              </w:rPr>
              <w:tab/>
              <w:t>MALİ KONULAR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310 – Bütçe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311 – Bütçe Hazırlık Çalışmaları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312 – Bütçe Görüşmeleri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320 – Kesin Hesap, Bilanço ve Mizan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321 – Kesin Hesap ve Aylık Mizanlar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322 – Bilançolar ve Bilanço Çalışmaları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330 – Kanuni Yükümlülük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331 – Vergiler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332 – Harçlar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C71467">
            <w:pPr>
              <w:spacing w:after="0" w:line="240" w:lineRule="auto"/>
              <w:ind w:left="708"/>
              <w:rPr>
                <w:rFonts w:asciiTheme="majorHAnsi" w:hAnsiTheme="majorHAnsi"/>
                <w:sz w:val="24"/>
                <w:szCs w:val="24"/>
              </w:rPr>
            </w:pPr>
            <w:r w:rsidRPr="0007590B">
              <w:rPr>
                <w:rFonts w:asciiTheme="majorHAnsi" w:hAnsiTheme="majorHAnsi"/>
                <w:sz w:val="24"/>
                <w:szCs w:val="24"/>
              </w:rPr>
              <w:t>340 – Personel Tahakkuk ve Ödeme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lastRenderedPageBreak/>
              <w:tab/>
            </w:r>
            <w:r w:rsidRPr="0007590B">
              <w:rPr>
                <w:rFonts w:asciiTheme="majorHAnsi" w:hAnsiTheme="majorHAnsi"/>
                <w:sz w:val="24"/>
                <w:szCs w:val="24"/>
              </w:rPr>
              <w:tab/>
              <w:t>341 – Personel Maaş Ödemeleri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342 – SSK Prim Ödemeleri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350 – Banka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351 – Ödeme Talimatları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353 – Kambiyo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400</w:t>
            </w:r>
            <w:r w:rsidRPr="0007590B">
              <w:rPr>
                <w:rFonts w:asciiTheme="majorHAnsi" w:hAnsiTheme="majorHAnsi"/>
                <w:b/>
                <w:sz w:val="24"/>
                <w:szCs w:val="24"/>
              </w:rPr>
              <w:tab/>
              <w:t>İDARİ KONULAR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410 – Araç, Taşıma ve Ulaştırma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411 – Araç Plaka, Muayene ve Tescil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412 – Kiralık Araçlarla İlgili Yazışmalar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420 – Evrak, Dosyalama ve Arşivleme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0B3326">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421 </w:t>
            </w:r>
            <w:r w:rsidR="000B3326">
              <w:rPr>
                <w:rFonts w:asciiTheme="majorHAnsi" w:hAnsiTheme="majorHAnsi"/>
                <w:sz w:val="24"/>
                <w:szCs w:val="24"/>
              </w:rPr>
              <w:t>-</w:t>
            </w:r>
            <w:r w:rsidRPr="0007590B">
              <w:rPr>
                <w:rFonts w:asciiTheme="majorHAnsi" w:hAnsiTheme="majorHAnsi"/>
                <w:sz w:val="24"/>
                <w:szCs w:val="24"/>
              </w:rPr>
              <w:t xml:space="preserve"> Genel Evrak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422 - PTT veya Kurye İşleri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0B3326">
            <w:pPr>
              <w:spacing w:after="0" w:line="240" w:lineRule="auto"/>
              <w:ind w:left="708"/>
              <w:rPr>
                <w:rFonts w:asciiTheme="majorHAnsi" w:hAnsiTheme="majorHAnsi"/>
                <w:sz w:val="24"/>
                <w:szCs w:val="24"/>
              </w:rPr>
            </w:pPr>
            <w:r w:rsidRPr="0007590B">
              <w:rPr>
                <w:rFonts w:asciiTheme="majorHAnsi" w:hAnsiTheme="majorHAnsi"/>
                <w:sz w:val="24"/>
                <w:szCs w:val="24"/>
              </w:rPr>
              <w:t xml:space="preserve">440 – Bakım Onarım </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441 – Elektrik </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442 – Mekanik </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450 – Demirbaş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451 – Demirbaş Kayıt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452 – Kurumlara Malzeme Devri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470- Haberleşme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471- Abonelik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472 – Telefon, internet, GSM Talep ve Tahsisleri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500 PERSONEL İŞLERİ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510 – Personel Alımı ve Görevlendirmeler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511 – Personel Talepleri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512 – Personel Alımı ile İlgili Yazışmalar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520 – İşten Ayrılma, İstifa ve İşe Son Verme</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521 – İşten Ayrılma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522 – İstifa</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530 – İzin İşleri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531 – Yıllık İzinler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532 – Sıhhi İzinler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 xml:space="preserve">540 – </w:t>
            </w:r>
            <w:proofErr w:type="gramStart"/>
            <w:r w:rsidRPr="0007590B">
              <w:rPr>
                <w:rFonts w:asciiTheme="majorHAnsi" w:hAnsiTheme="majorHAnsi"/>
                <w:sz w:val="24"/>
                <w:szCs w:val="24"/>
              </w:rPr>
              <w:t>Mükafat</w:t>
            </w:r>
            <w:proofErr w:type="gramEnd"/>
            <w:r w:rsidRPr="0007590B">
              <w:rPr>
                <w:rFonts w:asciiTheme="majorHAnsi" w:hAnsiTheme="majorHAnsi"/>
                <w:sz w:val="24"/>
                <w:szCs w:val="24"/>
              </w:rPr>
              <w:t xml:space="preserve"> ve Ceza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541 – Ödül İşleri </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542 – Ceza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560 – İş Güvenliği ve İşçi Sağlığı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lastRenderedPageBreak/>
              <w:tab/>
            </w:r>
            <w:r w:rsidRPr="0007590B">
              <w:rPr>
                <w:rFonts w:asciiTheme="majorHAnsi" w:hAnsiTheme="majorHAnsi"/>
                <w:sz w:val="24"/>
                <w:szCs w:val="24"/>
              </w:rPr>
              <w:tab/>
              <w:t>561 – İş Güvenliği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562 – İşçi Sağlığı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563 – Meslek Hastalıkları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600 – SATINALMA VE SATIŞ İŞLEMLERİ</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610 – Şartnameler ve Satınalma Komisyon Kararları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611 – Teknik Şartnameler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612 – İdari Şartnameler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620 – Demirbaş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621 – Taşıt ve İş makinesi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622 – Büro makinesi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t>630 – Sarf Malzemesi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631 – Akaryakıt, </w:t>
            </w:r>
            <w:proofErr w:type="gramStart"/>
            <w:r w:rsidRPr="0007590B">
              <w:rPr>
                <w:rFonts w:asciiTheme="majorHAnsi" w:hAnsiTheme="majorHAnsi"/>
                <w:sz w:val="24"/>
                <w:szCs w:val="24"/>
              </w:rPr>
              <w:t>doğalgaz ,elektrik</w:t>
            </w:r>
            <w:proofErr w:type="gramEnd"/>
            <w:r w:rsidRPr="0007590B">
              <w:rPr>
                <w:rFonts w:asciiTheme="majorHAnsi" w:hAnsiTheme="majorHAnsi"/>
                <w:sz w:val="24"/>
                <w:szCs w:val="24"/>
              </w:rPr>
              <w:t>, su vb.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632 – Gazete, Dergi, Kitap ve Kırtasiye Alımları</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700 – KURUMSAL</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71E62">
            <w:pPr>
              <w:spacing w:after="0" w:line="240" w:lineRule="auto"/>
              <w:ind w:left="708"/>
              <w:rPr>
                <w:rFonts w:asciiTheme="majorHAnsi" w:hAnsiTheme="majorHAnsi"/>
                <w:sz w:val="24"/>
                <w:szCs w:val="24"/>
              </w:rPr>
            </w:pPr>
            <w:r w:rsidRPr="0007590B">
              <w:rPr>
                <w:rFonts w:asciiTheme="majorHAnsi" w:hAnsiTheme="majorHAnsi"/>
                <w:sz w:val="24"/>
                <w:szCs w:val="24"/>
              </w:rPr>
              <w:t>730 – Basın ve Halkla İlişkiler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731 – Basın Toplantıları ve Basına Verilen Demeçler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 xml:space="preserve">732 – Basında </w:t>
            </w:r>
            <w:proofErr w:type="spellStart"/>
            <w:r w:rsidRPr="0007590B">
              <w:rPr>
                <w:rFonts w:asciiTheme="majorHAnsi" w:hAnsiTheme="majorHAnsi"/>
                <w:sz w:val="24"/>
                <w:szCs w:val="24"/>
              </w:rPr>
              <w:t>Yeralan</w:t>
            </w:r>
            <w:proofErr w:type="spellEnd"/>
            <w:r w:rsidRPr="0007590B">
              <w:rPr>
                <w:rFonts w:asciiTheme="majorHAnsi" w:hAnsiTheme="majorHAnsi"/>
                <w:sz w:val="24"/>
                <w:szCs w:val="24"/>
              </w:rPr>
              <w:t xml:space="preserve"> Haberler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71E62">
            <w:pPr>
              <w:spacing w:after="0" w:line="240" w:lineRule="auto"/>
              <w:ind w:left="708"/>
              <w:rPr>
                <w:rFonts w:asciiTheme="majorHAnsi" w:hAnsiTheme="majorHAnsi"/>
                <w:sz w:val="24"/>
                <w:szCs w:val="24"/>
              </w:rPr>
            </w:pPr>
            <w:r w:rsidRPr="0007590B">
              <w:rPr>
                <w:rFonts w:asciiTheme="majorHAnsi" w:hAnsiTheme="majorHAnsi"/>
                <w:sz w:val="24"/>
                <w:szCs w:val="24"/>
              </w:rPr>
              <w:t>750 – Tef</w:t>
            </w:r>
            <w:r w:rsidR="00D50233">
              <w:rPr>
                <w:rFonts w:asciiTheme="majorHAnsi" w:hAnsiTheme="majorHAnsi"/>
                <w:sz w:val="24"/>
                <w:szCs w:val="24"/>
              </w:rPr>
              <w:t>t</w:t>
            </w:r>
            <w:r w:rsidRPr="0007590B">
              <w:rPr>
                <w:rFonts w:asciiTheme="majorHAnsi" w:hAnsiTheme="majorHAnsi"/>
                <w:sz w:val="24"/>
                <w:szCs w:val="24"/>
              </w:rPr>
              <w:t>iş ve Denetimler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751 – Tef</w:t>
            </w:r>
            <w:r w:rsidR="00D50233">
              <w:rPr>
                <w:rFonts w:asciiTheme="majorHAnsi" w:hAnsiTheme="majorHAnsi"/>
                <w:sz w:val="24"/>
                <w:szCs w:val="24"/>
              </w:rPr>
              <w:t>t</w:t>
            </w:r>
            <w:r w:rsidRPr="0007590B">
              <w:rPr>
                <w:rFonts w:asciiTheme="majorHAnsi" w:hAnsiTheme="majorHAnsi"/>
                <w:sz w:val="24"/>
                <w:szCs w:val="24"/>
              </w:rPr>
              <w:t>işler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752 – Denetimler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r w:rsidRPr="0007590B">
              <w:rPr>
                <w:rFonts w:asciiTheme="majorHAnsi" w:hAnsiTheme="majorHAnsi"/>
                <w:sz w:val="24"/>
                <w:szCs w:val="24"/>
              </w:rPr>
              <w:tab/>
            </w:r>
            <w:r w:rsidRPr="0007590B">
              <w:rPr>
                <w:rFonts w:asciiTheme="majorHAnsi" w:hAnsiTheme="majorHAnsi"/>
                <w:sz w:val="24"/>
                <w:szCs w:val="24"/>
              </w:rPr>
              <w:tab/>
              <w:t>759 – Diğer Tef</w:t>
            </w:r>
            <w:r w:rsidR="00D50233">
              <w:rPr>
                <w:rFonts w:asciiTheme="majorHAnsi" w:hAnsiTheme="majorHAnsi"/>
                <w:sz w:val="24"/>
                <w:szCs w:val="24"/>
              </w:rPr>
              <w:t>t</w:t>
            </w:r>
            <w:r w:rsidRPr="0007590B">
              <w:rPr>
                <w:rFonts w:asciiTheme="majorHAnsi" w:hAnsiTheme="majorHAnsi"/>
                <w:sz w:val="24"/>
                <w:szCs w:val="24"/>
              </w:rPr>
              <w:t>iş ve Denetim Konulu Yazışmalar</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c>
          <w:tcPr>
            <w:tcW w:w="1667" w:type="dxa"/>
            <w:shd w:val="clear" w:color="auto" w:fill="auto"/>
            <w:vAlign w:val="center"/>
          </w:tcPr>
          <w:p w:rsidR="00E27379" w:rsidRPr="0007590B" w:rsidRDefault="00E27379" w:rsidP="00D50233">
            <w:pPr>
              <w:spacing w:after="0" w:line="240" w:lineRule="auto"/>
              <w:rPr>
                <w:rFonts w:asciiTheme="majorHAnsi" w:hAnsiTheme="majorHAnsi"/>
                <w:sz w:val="24"/>
                <w:szCs w:val="24"/>
              </w:rPr>
            </w:pPr>
          </w:p>
        </w:tc>
      </w:tr>
      <w:tr w:rsidR="00E27379" w:rsidRPr="0007590B" w:rsidTr="00D50233">
        <w:trPr>
          <w:trHeight w:val="284"/>
        </w:trPr>
        <w:tc>
          <w:tcPr>
            <w:tcW w:w="7621"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r w:rsidRPr="0007590B">
              <w:rPr>
                <w:rFonts w:asciiTheme="majorHAnsi" w:hAnsiTheme="majorHAnsi"/>
                <w:b/>
                <w:sz w:val="24"/>
                <w:szCs w:val="24"/>
              </w:rPr>
              <w:t xml:space="preserve">900 DİĞER </w:t>
            </w:r>
          </w:p>
        </w:tc>
        <w:tc>
          <w:tcPr>
            <w:tcW w:w="1667" w:type="dxa"/>
            <w:shd w:val="clear" w:color="auto" w:fill="auto"/>
            <w:vAlign w:val="center"/>
          </w:tcPr>
          <w:p w:rsidR="00E27379" w:rsidRPr="0007590B" w:rsidRDefault="00E27379" w:rsidP="00D50233">
            <w:pPr>
              <w:spacing w:after="0" w:line="240" w:lineRule="auto"/>
              <w:rPr>
                <w:rFonts w:asciiTheme="majorHAnsi" w:hAnsiTheme="majorHAnsi"/>
                <w:b/>
                <w:sz w:val="24"/>
                <w:szCs w:val="24"/>
              </w:rPr>
            </w:pPr>
          </w:p>
        </w:tc>
      </w:tr>
    </w:tbl>
    <w:p w:rsidR="00E27379" w:rsidRPr="0007590B" w:rsidRDefault="00E27379" w:rsidP="00E27379">
      <w:pPr>
        <w:rPr>
          <w:rFonts w:asciiTheme="majorHAnsi" w:hAnsiTheme="majorHAnsi"/>
          <w:sz w:val="24"/>
          <w:szCs w:val="24"/>
        </w:rPr>
      </w:pPr>
    </w:p>
    <w:p w:rsidR="005E1431" w:rsidRPr="0007590B" w:rsidRDefault="005E1431" w:rsidP="005E1431">
      <w:pPr>
        <w:tabs>
          <w:tab w:val="left" w:pos="2760"/>
        </w:tabs>
        <w:rPr>
          <w:rFonts w:asciiTheme="majorHAnsi" w:hAnsiTheme="majorHAnsi"/>
          <w:sz w:val="24"/>
          <w:szCs w:val="24"/>
        </w:rPr>
      </w:pPr>
      <w:r>
        <w:rPr>
          <w:rFonts w:asciiTheme="majorHAnsi" w:hAnsiTheme="majorHAnsi"/>
          <w:sz w:val="24"/>
          <w:szCs w:val="24"/>
        </w:rPr>
        <w:tab/>
      </w:r>
    </w:p>
    <w:sectPr w:rsidR="005E1431" w:rsidRPr="0007590B" w:rsidSect="00654C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9F" w:rsidRDefault="00D85F9F" w:rsidP="007F2923">
      <w:pPr>
        <w:spacing w:after="0" w:line="240" w:lineRule="auto"/>
      </w:pPr>
      <w:r>
        <w:separator/>
      </w:r>
    </w:p>
    <w:p w:rsidR="00D85F9F" w:rsidRDefault="00D85F9F"/>
  </w:endnote>
  <w:endnote w:type="continuationSeparator" w:id="0">
    <w:p w:rsidR="00D85F9F" w:rsidRDefault="00D85F9F" w:rsidP="007F2923">
      <w:pPr>
        <w:spacing w:after="0" w:line="240" w:lineRule="auto"/>
      </w:pPr>
      <w:r>
        <w:continuationSeparator/>
      </w:r>
    </w:p>
    <w:p w:rsidR="00D85F9F" w:rsidRDefault="00D85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26125"/>
      <w:docPartObj>
        <w:docPartGallery w:val="Page Numbers (Bottom of Page)"/>
        <w:docPartUnique/>
      </w:docPartObj>
    </w:sdtPr>
    <w:sdtEndPr>
      <w:rPr>
        <w:noProof/>
      </w:rPr>
    </w:sdtEndPr>
    <w:sdtContent>
      <w:p w:rsidR="00D50233" w:rsidRDefault="00D50233">
        <w:pPr>
          <w:pStyle w:val="Altbilgi"/>
          <w:jc w:val="right"/>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50233" w:rsidRPr="009B743A" w:rsidTr="00C62AEE">
          <w:trPr>
            <w:trHeight w:hRule="exact" w:val="57"/>
          </w:trPr>
          <w:tc>
            <w:tcPr>
              <w:tcW w:w="9639" w:type="dxa"/>
              <w:gridSpan w:val="2"/>
              <w:tcBorders>
                <w:top w:val="single" w:sz="4" w:space="0" w:color="auto"/>
              </w:tcBorders>
              <w:tcMar>
                <w:left w:w="0" w:type="dxa"/>
                <w:right w:w="0" w:type="dxa"/>
              </w:tcMar>
            </w:tcPr>
            <w:p w:rsidR="00D50233" w:rsidRPr="009B743A" w:rsidRDefault="00D50233" w:rsidP="00C62AEE">
              <w:pPr>
                <w:pStyle w:val="Altbilgi"/>
                <w:jc w:val="right"/>
                <w:rPr>
                  <w:rFonts w:asciiTheme="majorHAnsi" w:hAnsiTheme="majorHAnsi"/>
                  <w:b/>
                  <w:color w:val="FF0000"/>
                  <w:sz w:val="24"/>
                  <w:szCs w:val="24"/>
                </w:rPr>
              </w:pPr>
              <w:r>
                <w:rPr>
                  <w:rFonts w:asciiTheme="majorHAnsi" w:hAnsiTheme="majorHAnsi"/>
                  <w:b/>
                  <w:color w:val="FF0000"/>
                  <w:sz w:val="24"/>
                  <w:szCs w:val="24"/>
                </w:rPr>
                <w:t>_____________</w:t>
              </w:r>
            </w:p>
          </w:tc>
        </w:tr>
        <w:tr w:rsidR="00D50233" w:rsidRPr="009B743A" w:rsidTr="00C62AEE">
          <w:tc>
            <w:tcPr>
              <w:tcW w:w="4819" w:type="dxa"/>
              <w:tcMar>
                <w:left w:w="0" w:type="dxa"/>
                <w:right w:w="0" w:type="dxa"/>
              </w:tcMar>
            </w:tcPr>
            <w:p w:rsidR="00D50233" w:rsidRPr="00C62AEE" w:rsidRDefault="00D50233" w:rsidP="00C62AEE">
              <w:pPr>
                <w:pStyle w:val="Altbilgi"/>
                <w:rPr>
                  <w:rFonts w:asciiTheme="majorHAnsi" w:hAnsiTheme="majorHAnsi"/>
                  <w:b/>
                  <w:color w:val="FF0000"/>
                  <w:sz w:val="20"/>
                  <w:szCs w:val="20"/>
                </w:rPr>
              </w:pPr>
              <w:r w:rsidRPr="00C62AEE">
                <w:rPr>
                  <w:rFonts w:asciiTheme="majorHAnsi" w:hAnsiTheme="majorHAnsi"/>
                  <w:b/>
                  <w:color w:val="FF0000"/>
                  <w:sz w:val="20"/>
                  <w:szCs w:val="20"/>
                </w:rPr>
                <w:t>TRUSTEE</w:t>
              </w:r>
              <w:r w:rsidRPr="00C62AEE">
                <w:rPr>
                  <w:rFonts w:asciiTheme="majorHAnsi" w:hAnsiTheme="majorHAnsi" w:cs="Calibri"/>
                  <w:b/>
                  <w:color w:val="FF0000"/>
                  <w:sz w:val="20"/>
                  <w:szCs w:val="20"/>
                </w:rPr>
                <w:t>™</w:t>
              </w:r>
              <w:r w:rsidRPr="00C62AEE">
                <w:rPr>
                  <w:rFonts w:asciiTheme="majorHAnsi" w:hAnsiTheme="majorHAnsi"/>
                  <w:b/>
                  <w:color w:val="FF0000"/>
                  <w:sz w:val="20"/>
                  <w:szCs w:val="20"/>
                </w:rPr>
                <w:t xml:space="preserve"> </w:t>
              </w:r>
              <w:r w:rsidRPr="00C62AEE">
                <w:rPr>
                  <w:rFonts w:asciiTheme="majorHAnsi" w:hAnsiTheme="majorHAnsi"/>
                  <w:color w:val="A6A6A6" w:themeColor="background1" w:themeShade="A6"/>
                  <w:sz w:val="20"/>
                  <w:szCs w:val="20"/>
                </w:rPr>
                <w:t>Doküman ve İş Akış Yönetimi</w:t>
              </w:r>
            </w:p>
          </w:tc>
          <w:tc>
            <w:tcPr>
              <w:tcW w:w="4820" w:type="dxa"/>
              <w:tcMar>
                <w:left w:w="0" w:type="dxa"/>
                <w:right w:w="0" w:type="dxa"/>
              </w:tcMar>
            </w:tcPr>
            <w:p w:rsidR="00D50233" w:rsidRPr="00C62AEE" w:rsidRDefault="00D50233" w:rsidP="00C62AEE">
              <w:pPr>
                <w:pStyle w:val="Altbilgi"/>
                <w:jc w:val="right"/>
                <w:rPr>
                  <w:rFonts w:asciiTheme="majorHAnsi" w:hAnsiTheme="majorHAnsi"/>
                  <w:b/>
                  <w:color w:val="FF0000"/>
                  <w:sz w:val="20"/>
                  <w:szCs w:val="20"/>
                </w:rPr>
              </w:pPr>
              <w:r w:rsidRPr="00C62AEE">
                <w:rPr>
                  <w:rFonts w:asciiTheme="majorHAnsi" w:hAnsiTheme="majorHAnsi"/>
                  <w:sz w:val="20"/>
                  <w:szCs w:val="20"/>
                </w:rPr>
                <w:t xml:space="preserve">Sayfa </w:t>
              </w:r>
              <w:r w:rsidRPr="00C62AEE">
                <w:rPr>
                  <w:rFonts w:asciiTheme="majorHAnsi" w:hAnsiTheme="majorHAnsi"/>
                  <w:sz w:val="20"/>
                  <w:szCs w:val="20"/>
                </w:rPr>
                <w:fldChar w:fldCharType="begin"/>
              </w:r>
              <w:r w:rsidRPr="00C62AEE">
                <w:rPr>
                  <w:rFonts w:asciiTheme="majorHAnsi" w:hAnsiTheme="majorHAnsi"/>
                  <w:sz w:val="20"/>
                  <w:szCs w:val="20"/>
                </w:rPr>
                <w:instrText xml:space="preserve"> PAGE   \* MERGEFORMAT </w:instrText>
              </w:r>
              <w:r w:rsidRPr="00C62AEE">
                <w:rPr>
                  <w:rFonts w:asciiTheme="majorHAnsi" w:hAnsiTheme="majorHAnsi"/>
                  <w:sz w:val="20"/>
                  <w:szCs w:val="20"/>
                </w:rPr>
                <w:fldChar w:fldCharType="separate"/>
              </w:r>
              <w:r w:rsidR="00AA576B">
                <w:rPr>
                  <w:rFonts w:asciiTheme="majorHAnsi" w:hAnsiTheme="majorHAnsi"/>
                  <w:noProof/>
                  <w:sz w:val="20"/>
                  <w:szCs w:val="20"/>
                </w:rPr>
                <w:t>8</w:t>
              </w:r>
              <w:r w:rsidRPr="00C62AEE">
                <w:rPr>
                  <w:rFonts w:asciiTheme="majorHAnsi" w:hAnsiTheme="majorHAnsi"/>
                  <w:sz w:val="20"/>
                  <w:szCs w:val="20"/>
                </w:rPr>
                <w:fldChar w:fldCharType="end"/>
              </w:r>
              <w:r w:rsidRPr="00C62AEE">
                <w:rPr>
                  <w:rFonts w:asciiTheme="majorHAnsi" w:hAnsiTheme="majorHAnsi"/>
                  <w:sz w:val="20"/>
                  <w:szCs w:val="20"/>
                </w:rPr>
                <w:t>/</w:t>
              </w:r>
              <w:r w:rsidRPr="00C62AEE">
                <w:rPr>
                  <w:rFonts w:asciiTheme="majorHAnsi" w:hAnsiTheme="majorHAnsi"/>
                  <w:sz w:val="20"/>
                  <w:szCs w:val="20"/>
                </w:rPr>
                <w:fldChar w:fldCharType="begin"/>
              </w:r>
              <w:r w:rsidRPr="00C62AEE">
                <w:rPr>
                  <w:rFonts w:asciiTheme="majorHAnsi" w:hAnsiTheme="majorHAnsi"/>
                  <w:sz w:val="20"/>
                  <w:szCs w:val="20"/>
                </w:rPr>
                <w:instrText xml:space="preserve"> NUMPAGES  \* Arabic  \* MERGEFORMAT </w:instrText>
              </w:r>
              <w:r w:rsidRPr="00C62AEE">
                <w:rPr>
                  <w:rFonts w:asciiTheme="majorHAnsi" w:hAnsiTheme="majorHAnsi"/>
                  <w:sz w:val="20"/>
                  <w:szCs w:val="20"/>
                </w:rPr>
                <w:fldChar w:fldCharType="separate"/>
              </w:r>
              <w:r w:rsidR="00AA576B">
                <w:rPr>
                  <w:rFonts w:asciiTheme="majorHAnsi" w:hAnsiTheme="majorHAnsi"/>
                  <w:noProof/>
                  <w:sz w:val="20"/>
                  <w:szCs w:val="20"/>
                </w:rPr>
                <w:t>10</w:t>
              </w:r>
              <w:r w:rsidRPr="00C62AEE">
                <w:rPr>
                  <w:rFonts w:asciiTheme="majorHAnsi" w:hAnsiTheme="majorHAnsi"/>
                  <w:noProof/>
                  <w:sz w:val="20"/>
                  <w:szCs w:val="20"/>
                </w:rPr>
                <w:fldChar w:fldCharType="end"/>
              </w:r>
            </w:p>
          </w:tc>
        </w:tr>
      </w:tbl>
      <w:p w:rsidR="00D50233" w:rsidRDefault="00D85F9F" w:rsidP="00C62AEE">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9F" w:rsidRDefault="00D85F9F" w:rsidP="007F2923">
      <w:pPr>
        <w:spacing w:after="0" w:line="240" w:lineRule="auto"/>
      </w:pPr>
      <w:r>
        <w:separator/>
      </w:r>
    </w:p>
    <w:p w:rsidR="00D85F9F" w:rsidRDefault="00D85F9F"/>
  </w:footnote>
  <w:footnote w:type="continuationSeparator" w:id="0">
    <w:p w:rsidR="00D85F9F" w:rsidRDefault="00D85F9F" w:rsidP="007F2923">
      <w:pPr>
        <w:spacing w:after="0" w:line="240" w:lineRule="auto"/>
      </w:pPr>
      <w:r>
        <w:continuationSeparator/>
      </w:r>
    </w:p>
    <w:p w:rsidR="00D85F9F" w:rsidRDefault="00D85F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1"/>
      <w:gridCol w:w="898"/>
    </w:tblGrid>
    <w:tr w:rsidR="00D50233" w:rsidRPr="009B743A" w:rsidTr="00D87AF8">
      <w:trPr>
        <w:trHeight w:val="410"/>
      </w:trPr>
      <w:tc>
        <w:tcPr>
          <w:tcW w:w="8936" w:type="dxa"/>
          <w:tcMar>
            <w:left w:w="0" w:type="dxa"/>
            <w:right w:w="0" w:type="dxa"/>
          </w:tcMar>
          <w:vAlign w:val="center"/>
        </w:tcPr>
        <w:p w:rsidR="00D50233" w:rsidRPr="009B743A" w:rsidRDefault="00D50233" w:rsidP="0000662D">
          <w:pPr>
            <w:rPr>
              <w:rFonts w:asciiTheme="majorHAnsi" w:hAnsiTheme="majorHAnsi"/>
              <w:b/>
              <w:color w:val="17365D" w:themeColor="text2" w:themeShade="BF"/>
              <w:sz w:val="28"/>
              <w:szCs w:val="28"/>
            </w:rPr>
          </w:pPr>
          <w:r>
            <w:rPr>
              <w:rFonts w:asciiTheme="majorHAnsi" w:hAnsiTheme="majorHAnsi"/>
              <w:b/>
              <w:color w:val="17365D" w:themeColor="text2" w:themeShade="BF"/>
              <w:sz w:val="28"/>
              <w:szCs w:val="28"/>
            </w:rPr>
            <w:t>TRUSTEE - Sistem Analiz Kılavuzu</w:t>
          </w:r>
        </w:p>
      </w:tc>
      <w:tc>
        <w:tcPr>
          <w:tcW w:w="921" w:type="dxa"/>
          <w:tcMar>
            <w:left w:w="0" w:type="dxa"/>
            <w:right w:w="0" w:type="dxa"/>
          </w:tcMar>
          <w:vAlign w:val="center"/>
        </w:tcPr>
        <w:p w:rsidR="00D50233" w:rsidRPr="009B743A" w:rsidRDefault="00D50233" w:rsidP="003F5EF7">
          <w:pPr>
            <w:jc w:val="right"/>
            <w:rPr>
              <w:rFonts w:asciiTheme="majorHAnsi" w:hAnsiTheme="majorHAnsi"/>
              <w:b/>
              <w:color w:val="17365D" w:themeColor="text2" w:themeShade="BF"/>
              <w:sz w:val="28"/>
              <w:szCs w:val="28"/>
            </w:rPr>
          </w:pPr>
        </w:p>
      </w:tc>
    </w:tr>
    <w:tr w:rsidR="00D50233" w:rsidTr="00D87AF8">
      <w:tblPrEx>
        <w:shd w:val="clear" w:color="auto" w:fill="548DD4" w:themeFill="text2" w:themeFillTint="99"/>
      </w:tblPrEx>
      <w:trPr>
        <w:trHeight w:hRule="exact" w:val="113"/>
      </w:trPr>
      <w:tc>
        <w:tcPr>
          <w:tcW w:w="9857" w:type="dxa"/>
          <w:gridSpan w:val="2"/>
          <w:shd w:val="clear" w:color="auto" w:fill="548DD4" w:themeFill="text2" w:themeFillTint="99"/>
          <w:tcMar>
            <w:left w:w="0" w:type="dxa"/>
            <w:right w:w="0" w:type="dxa"/>
          </w:tcMar>
          <w:vAlign w:val="center"/>
        </w:tcPr>
        <w:p w:rsidR="00D50233" w:rsidRDefault="00D50233" w:rsidP="003F5EF7">
          <w:pPr>
            <w:rPr>
              <w:rFonts w:asciiTheme="majorHAnsi" w:hAnsiTheme="majorHAnsi"/>
              <w:b/>
              <w:color w:val="365F91" w:themeColor="accent1" w:themeShade="BF"/>
              <w:sz w:val="28"/>
              <w:szCs w:val="28"/>
            </w:rPr>
          </w:pPr>
        </w:p>
      </w:tc>
    </w:tr>
  </w:tbl>
  <w:p w:rsidR="00D50233" w:rsidRDefault="00D50233" w:rsidP="00D87A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9C4"/>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6C0A05"/>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750668"/>
    <w:multiLevelType w:val="hybridMultilevel"/>
    <w:tmpl w:val="D1901F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682242B"/>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F6674"/>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EF23D4"/>
    <w:multiLevelType w:val="hybridMultilevel"/>
    <w:tmpl w:val="6A8E29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7530DD"/>
    <w:multiLevelType w:val="hybridMultilevel"/>
    <w:tmpl w:val="96F49E0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7192864"/>
    <w:multiLevelType w:val="hybridMultilevel"/>
    <w:tmpl w:val="C0C4AC04"/>
    <w:lvl w:ilvl="0" w:tplc="46D844F4">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CB265FF"/>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6E6765"/>
    <w:multiLevelType w:val="hybridMultilevel"/>
    <w:tmpl w:val="D1D0C018"/>
    <w:lvl w:ilvl="0" w:tplc="FF18C74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2D05F9"/>
    <w:multiLevelType w:val="hybridMultilevel"/>
    <w:tmpl w:val="9DAAEE54"/>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1">
    <w:nsid w:val="482B5173"/>
    <w:multiLevelType w:val="hybridMultilevel"/>
    <w:tmpl w:val="A56A7614"/>
    <w:lvl w:ilvl="0" w:tplc="98C8C9DC">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E25D46"/>
    <w:multiLevelType w:val="hybridMultilevel"/>
    <w:tmpl w:val="3612D0E2"/>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3">
    <w:nsid w:val="58561C62"/>
    <w:multiLevelType w:val="hybridMultilevel"/>
    <w:tmpl w:val="A56A7614"/>
    <w:lvl w:ilvl="0" w:tplc="98C8C9DC">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133976"/>
    <w:multiLevelType w:val="multilevel"/>
    <w:tmpl w:val="C50879DA"/>
    <w:lvl w:ilvl="0">
      <w:start w:val="1"/>
      <w:numFmt w:val="decimal"/>
      <w:suff w:val="space"/>
      <w:lvlText w:val="Senaryo %1."/>
      <w:lvlJc w:val="left"/>
      <w:pPr>
        <w:ind w:left="360" w:hanging="360"/>
      </w:pPr>
      <w:rPr>
        <w:rFonts w:ascii="Cambria" w:hAnsi="Cambria" w:hint="default"/>
        <w:b/>
        <w:i w:val="0"/>
        <w:sz w:val="22"/>
      </w:rPr>
    </w:lvl>
    <w:lvl w:ilvl="1">
      <w:start w:val="1"/>
      <w:numFmt w:val="decimal"/>
      <w:suff w:val="space"/>
      <w:lvlText w:val="Adım %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DB26FC"/>
    <w:multiLevelType w:val="hybridMultilevel"/>
    <w:tmpl w:val="A4F034C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370EEF"/>
    <w:multiLevelType w:val="hybridMultilevel"/>
    <w:tmpl w:val="2CAAE852"/>
    <w:lvl w:ilvl="0" w:tplc="041F0019">
      <w:start w:val="1"/>
      <w:numFmt w:val="lowerLetter"/>
      <w:lvlText w:val="%1."/>
      <w:lvlJc w:val="left"/>
      <w:pPr>
        <w:ind w:left="360" w:hanging="360"/>
      </w:pPr>
    </w:lvl>
    <w:lvl w:ilvl="1" w:tplc="7430EB4A">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CE82EC8"/>
    <w:multiLevelType w:val="hybridMultilevel"/>
    <w:tmpl w:val="DD1031E0"/>
    <w:lvl w:ilvl="0" w:tplc="041F000F">
      <w:start w:val="1"/>
      <w:numFmt w:val="decimal"/>
      <w:lvlText w:val="%1."/>
      <w:lvlJc w:val="left"/>
      <w:pPr>
        <w:ind w:left="360" w:hanging="360"/>
      </w:pPr>
    </w:lvl>
    <w:lvl w:ilvl="1" w:tplc="7430EB4A">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0"/>
  </w:num>
  <w:num w:numId="5">
    <w:abstractNumId w:val="14"/>
  </w:num>
  <w:num w:numId="6">
    <w:abstractNumId w:val="4"/>
  </w:num>
  <w:num w:numId="7">
    <w:abstractNumId w:val="7"/>
  </w:num>
  <w:num w:numId="8">
    <w:abstractNumId w:val="6"/>
  </w:num>
  <w:num w:numId="9">
    <w:abstractNumId w:val="5"/>
  </w:num>
  <w:num w:numId="10">
    <w:abstractNumId w:val="17"/>
  </w:num>
  <w:num w:numId="11">
    <w:abstractNumId w:val="9"/>
  </w:num>
  <w:num w:numId="12">
    <w:abstractNumId w:val="11"/>
  </w:num>
  <w:num w:numId="13">
    <w:abstractNumId w:val="13"/>
  </w:num>
  <w:num w:numId="14">
    <w:abstractNumId w:val="12"/>
  </w:num>
  <w:num w:numId="15">
    <w:abstractNumId w:val="10"/>
  </w:num>
  <w:num w:numId="16">
    <w:abstractNumId w:val="1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15"/>
    <w:rsid w:val="0000662D"/>
    <w:rsid w:val="00036C86"/>
    <w:rsid w:val="0007590B"/>
    <w:rsid w:val="00086F36"/>
    <w:rsid w:val="000B3326"/>
    <w:rsid w:val="000C7D9A"/>
    <w:rsid w:val="000E49DF"/>
    <w:rsid w:val="00110FA2"/>
    <w:rsid w:val="00140230"/>
    <w:rsid w:val="0015091F"/>
    <w:rsid w:val="00150E14"/>
    <w:rsid w:val="00174022"/>
    <w:rsid w:val="00193A6C"/>
    <w:rsid w:val="001A2FA3"/>
    <w:rsid w:val="001D4743"/>
    <w:rsid w:val="001D7802"/>
    <w:rsid w:val="001F1553"/>
    <w:rsid w:val="002009B9"/>
    <w:rsid w:val="00201864"/>
    <w:rsid w:val="00221D58"/>
    <w:rsid w:val="002228E0"/>
    <w:rsid w:val="0024175E"/>
    <w:rsid w:val="002425C4"/>
    <w:rsid w:val="00254D30"/>
    <w:rsid w:val="002C11DD"/>
    <w:rsid w:val="002F7141"/>
    <w:rsid w:val="003069B6"/>
    <w:rsid w:val="00326006"/>
    <w:rsid w:val="00331408"/>
    <w:rsid w:val="003547DA"/>
    <w:rsid w:val="0037638A"/>
    <w:rsid w:val="0038619D"/>
    <w:rsid w:val="003B4B5B"/>
    <w:rsid w:val="003C3E9D"/>
    <w:rsid w:val="003C4BA6"/>
    <w:rsid w:val="003F5EF7"/>
    <w:rsid w:val="004120F3"/>
    <w:rsid w:val="00426AFF"/>
    <w:rsid w:val="00432283"/>
    <w:rsid w:val="00435B88"/>
    <w:rsid w:val="004410C1"/>
    <w:rsid w:val="004524D6"/>
    <w:rsid w:val="004763CD"/>
    <w:rsid w:val="004957ED"/>
    <w:rsid w:val="004B2043"/>
    <w:rsid w:val="004C0FEC"/>
    <w:rsid w:val="004D1CBF"/>
    <w:rsid w:val="004F5F57"/>
    <w:rsid w:val="004F75DB"/>
    <w:rsid w:val="00502EB7"/>
    <w:rsid w:val="005037AA"/>
    <w:rsid w:val="00505C46"/>
    <w:rsid w:val="0052483B"/>
    <w:rsid w:val="00525671"/>
    <w:rsid w:val="00533E4B"/>
    <w:rsid w:val="0053521B"/>
    <w:rsid w:val="00557251"/>
    <w:rsid w:val="0058729B"/>
    <w:rsid w:val="00595A54"/>
    <w:rsid w:val="005D3815"/>
    <w:rsid w:val="005D4AD4"/>
    <w:rsid w:val="005E0B0F"/>
    <w:rsid w:val="005E1431"/>
    <w:rsid w:val="005F0BAE"/>
    <w:rsid w:val="00600504"/>
    <w:rsid w:val="00636D38"/>
    <w:rsid w:val="00654CE6"/>
    <w:rsid w:val="00663284"/>
    <w:rsid w:val="006872CF"/>
    <w:rsid w:val="006A516B"/>
    <w:rsid w:val="006C0CE8"/>
    <w:rsid w:val="006E4CDF"/>
    <w:rsid w:val="006F2B20"/>
    <w:rsid w:val="00713819"/>
    <w:rsid w:val="00726F43"/>
    <w:rsid w:val="00734AD9"/>
    <w:rsid w:val="00753A1A"/>
    <w:rsid w:val="0078222C"/>
    <w:rsid w:val="00797B16"/>
    <w:rsid w:val="007E0DD4"/>
    <w:rsid w:val="007E383B"/>
    <w:rsid w:val="007F2923"/>
    <w:rsid w:val="007F4AA3"/>
    <w:rsid w:val="007F5348"/>
    <w:rsid w:val="008219A3"/>
    <w:rsid w:val="00822175"/>
    <w:rsid w:val="00825868"/>
    <w:rsid w:val="008441B6"/>
    <w:rsid w:val="008463EF"/>
    <w:rsid w:val="00860BBF"/>
    <w:rsid w:val="0086204F"/>
    <w:rsid w:val="00874850"/>
    <w:rsid w:val="008E1A12"/>
    <w:rsid w:val="008F2E72"/>
    <w:rsid w:val="00912382"/>
    <w:rsid w:val="00932455"/>
    <w:rsid w:val="0094083C"/>
    <w:rsid w:val="00945184"/>
    <w:rsid w:val="0096648C"/>
    <w:rsid w:val="009869B0"/>
    <w:rsid w:val="009A174B"/>
    <w:rsid w:val="009B0A58"/>
    <w:rsid w:val="009B29EE"/>
    <w:rsid w:val="009B743A"/>
    <w:rsid w:val="009C545C"/>
    <w:rsid w:val="00A032F6"/>
    <w:rsid w:val="00A068B9"/>
    <w:rsid w:val="00A41E7F"/>
    <w:rsid w:val="00A61D55"/>
    <w:rsid w:val="00A63FAB"/>
    <w:rsid w:val="00A651F1"/>
    <w:rsid w:val="00A758F7"/>
    <w:rsid w:val="00AA576B"/>
    <w:rsid w:val="00AE0299"/>
    <w:rsid w:val="00AE2198"/>
    <w:rsid w:val="00AE348D"/>
    <w:rsid w:val="00AE6B40"/>
    <w:rsid w:val="00B07058"/>
    <w:rsid w:val="00B13CA8"/>
    <w:rsid w:val="00B22291"/>
    <w:rsid w:val="00B35185"/>
    <w:rsid w:val="00B41307"/>
    <w:rsid w:val="00B46B60"/>
    <w:rsid w:val="00B520EF"/>
    <w:rsid w:val="00B73BEA"/>
    <w:rsid w:val="00BB13AE"/>
    <w:rsid w:val="00BB5880"/>
    <w:rsid w:val="00BC4A0F"/>
    <w:rsid w:val="00C04C30"/>
    <w:rsid w:val="00C30E2D"/>
    <w:rsid w:val="00C62AEE"/>
    <w:rsid w:val="00C71467"/>
    <w:rsid w:val="00C80A5B"/>
    <w:rsid w:val="00CB48F6"/>
    <w:rsid w:val="00CC4D76"/>
    <w:rsid w:val="00CC56A3"/>
    <w:rsid w:val="00CD5B59"/>
    <w:rsid w:val="00CD64D4"/>
    <w:rsid w:val="00CE5CE5"/>
    <w:rsid w:val="00D0647C"/>
    <w:rsid w:val="00D07F29"/>
    <w:rsid w:val="00D10B96"/>
    <w:rsid w:val="00D2040C"/>
    <w:rsid w:val="00D224DD"/>
    <w:rsid w:val="00D50233"/>
    <w:rsid w:val="00D55580"/>
    <w:rsid w:val="00D66FBD"/>
    <w:rsid w:val="00D71E62"/>
    <w:rsid w:val="00D824B8"/>
    <w:rsid w:val="00D85F9F"/>
    <w:rsid w:val="00D87AF8"/>
    <w:rsid w:val="00D93425"/>
    <w:rsid w:val="00DB02D9"/>
    <w:rsid w:val="00DE2B20"/>
    <w:rsid w:val="00DE41E3"/>
    <w:rsid w:val="00E1772D"/>
    <w:rsid w:val="00E27379"/>
    <w:rsid w:val="00E31ACC"/>
    <w:rsid w:val="00E377EE"/>
    <w:rsid w:val="00E44AC1"/>
    <w:rsid w:val="00E50730"/>
    <w:rsid w:val="00E9466E"/>
    <w:rsid w:val="00EB0AA8"/>
    <w:rsid w:val="00EB4DAE"/>
    <w:rsid w:val="00EE034E"/>
    <w:rsid w:val="00EF0011"/>
    <w:rsid w:val="00EF49C1"/>
    <w:rsid w:val="00F373E4"/>
    <w:rsid w:val="00F77113"/>
    <w:rsid w:val="00F84890"/>
    <w:rsid w:val="00FC3264"/>
    <w:rsid w:val="00FD2AF1"/>
    <w:rsid w:val="00FE1C82"/>
    <w:rsid w:val="00FF5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6648C"/>
    <w:pPr>
      <w:ind w:left="720"/>
      <w:contextualSpacing/>
    </w:pPr>
  </w:style>
  <w:style w:type="paragraph" w:styleId="DipnotMetni">
    <w:name w:val="footnote text"/>
    <w:basedOn w:val="Normal"/>
    <w:link w:val="DipnotMetniChar"/>
    <w:uiPriority w:val="99"/>
    <w:semiHidden/>
    <w:unhideWhenUsed/>
    <w:rsid w:val="007F29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F2923"/>
    <w:rPr>
      <w:sz w:val="20"/>
      <w:szCs w:val="20"/>
    </w:rPr>
  </w:style>
  <w:style w:type="character" w:styleId="DipnotBavurusu">
    <w:name w:val="footnote reference"/>
    <w:basedOn w:val="VarsaylanParagrafYazTipi"/>
    <w:uiPriority w:val="99"/>
    <w:semiHidden/>
    <w:unhideWhenUsed/>
    <w:rsid w:val="007F2923"/>
    <w:rPr>
      <w:vertAlign w:val="superscript"/>
    </w:rPr>
  </w:style>
  <w:style w:type="paragraph" w:styleId="stbilgi">
    <w:name w:val="header"/>
    <w:basedOn w:val="Normal"/>
    <w:link w:val="stbilgiChar"/>
    <w:uiPriority w:val="99"/>
    <w:unhideWhenUsed/>
    <w:rsid w:val="004D1C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CBF"/>
  </w:style>
  <w:style w:type="paragraph" w:styleId="Altbilgi">
    <w:name w:val="footer"/>
    <w:basedOn w:val="Normal"/>
    <w:link w:val="AltbilgiChar"/>
    <w:uiPriority w:val="99"/>
    <w:unhideWhenUsed/>
    <w:rsid w:val="004D1C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CBF"/>
  </w:style>
  <w:style w:type="paragraph" w:styleId="BalonMetni">
    <w:name w:val="Balloon Text"/>
    <w:basedOn w:val="Normal"/>
    <w:link w:val="BalonMetniChar"/>
    <w:uiPriority w:val="99"/>
    <w:semiHidden/>
    <w:unhideWhenUsed/>
    <w:rsid w:val="003260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6648C"/>
    <w:pPr>
      <w:ind w:left="720"/>
      <w:contextualSpacing/>
    </w:pPr>
  </w:style>
  <w:style w:type="paragraph" w:styleId="DipnotMetni">
    <w:name w:val="footnote text"/>
    <w:basedOn w:val="Normal"/>
    <w:link w:val="DipnotMetniChar"/>
    <w:uiPriority w:val="99"/>
    <w:semiHidden/>
    <w:unhideWhenUsed/>
    <w:rsid w:val="007F29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F2923"/>
    <w:rPr>
      <w:sz w:val="20"/>
      <w:szCs w:val="20"/>
    </w:rPr>
  </w:style>
  <w:style w:type="character" w:styleId="DipnotBavurusu">
    <w:name w:val="footnote reference"/>
    <w:basedOn w:val="VarsaylanParagrafYazTipi"/>
    <w:uiPriority w:val="99"/>
    <w:semiHidden/>
    <w:unhideWhenUsed/>
    <w:rsid w:val="007F2923"/>
    <w:rPr>
      <w:vertAlign w:val="superscript"/>
    </w:rPr>
  </w:style>
  <w:style w:type="paragraph" w:styleId="stbilgi">
    <w:name w:val="header"/>
    <w:basedOn w:val="Normal"/>
    <w:link w:val="stbilgiChar"/>
    <w:uiPriority w:val="99"/>
    <w:unhideWhenUsed/>
    <w:rsid w:val="004D1C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CBF"/>
  </w:style>
  <w:style w:type="paragraph" w:styleId="Altbilgi">
    <w:name w:val="footer"/>
    <w:basedOn w:val="Normal"/>
    <w:link w:val="AltbilgiChar"/>
    <w:uiPriority w:val="99"/>
    <w:unhideWhenUsed/>
    <w:rsid w:val="004D1C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CBF"/>
  </w:style>
  <w:style w:type="paragraph" w:styleId="BalonMetni">
    <w:name w:val="Balloon Text"/>
    <w:basedOn w:val="Normal"/>
    <w:link w:val="BalonMetniChar"/>
    <w:uiPriority w:val="99"/>
    <w:semiHidden/>
    <w:unhideWhenUsed/>
    <w:rsid w:val="003260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BC7E-A96C-409C-A66C-7AC99678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1974</Words>
  <Characters>11255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idea3</dc:creator>
  <cp:lastModifiedBy>idea</cp:lastModifiedBy>
  <cp:revision>179</cp:revision>
  <cp:lastPrinted>2018-06-21T11:09:00Z</cp:lastPrinted>
  <dcterms:created xsi:type="dcterms:W3CDTF">2012-08-07T21:32:00Z</dcterms:created>
  <dcterms:modified xsi:type="dcterms:W3CDTF">2018-06-21T11:57:00Z</dcterms:modified>
</cp:coreProperties>
</file>